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EastAsia" w:hAnsiTheme="minorHAnsi" w:cstheme="minorHAnsi"/>
          <w:color w:val="auto"/>
          <w:sz w:val="22"/>
          <w:szCs w:val="22"/>
          <w:lang w:val="es-ES"/>
        </w:rPr>
        <w:id w:val="-413857174"/>
        <w:docPartObj>
          <w:docPartGallery w:val="Table of Contents"/>
          <w:docPartUnique/>
        </w:docPartObj>
      </w:sdtPr>
      <w:sdtEndPr>
        <w:rPr>
          <w:b/>
          <w:bCs/>
        </w:rPr>
      </w:sdtEndPr>
      <w:sdtContent>
        <w:p w14:paraId="11B2E6A5" w14:textId="1F7CEDBB" w:rsidR="00696B99" w:rsidRPr="002D5F7B" w:rsidRDefault="002D5F7B" w:rsidP="002D5F7B">
          <w:pPr>
            <w:pStyle w:val="TtuloTDC"/>
            <w:numPr>
              <w:ilvl w:val="0"/>
              <w:numId w:val="0"/>
            </w:numPr>
            <w:spacing w:before="0"/>
            <w:ind w:left="432" w:hanging="432"/>
            <w:jc w:val="center"/>
            <w:rPr>
              <w:rFonts w:asciiTheme="minorHAnsi" w:hAnsiTheme="minorHAnsi" w:cstheme="minorHAnsi"/>
              <w:color w:val="auto"/>
              <w:sz w:val="28"/>
              <w:szCs w:val="28"/>
            </w:rPr>
          </w:pPr>
          <w:r w:rsidRPr="002D5F7B">
            <w:rPr>
              <w:rFonts w:asciiTheme="minorHAnsi" w:hAnsiTheme="minorHAnsi" w:cstheme="minorHAnsi"/>
              <w:color w:val="auto"/>
              <w:sz w:val="28"/>
              <w:szCs w:val="28"/>
              <w:lang w:val="es-ES"/>
            </w:rPr>
            <w:t>CONTENIDO</w:t>
          </w:r>
        </w:p>
        <w:p w14:paraId="3543FFBB" w14:textId="45DF38A3" w:rsidR="00962F46" w:rsidRDefault="00696B99">
          <w:pPr>
            <w:pStyle w:val="TDC1"/>
            <w:tabs>
              <w:tab w:val="left" w:pos="440"/>
              <w:tab w:val="right" w:leader="dot" w:pos="8494"/>
            </w:tabs>
            <w:rPr>
              <w:noProof/>
              <w:lang w:eastAsia="es-419"/>
            </w:rPr>
          </w:pPr>
          <w:r w:rsidRPr="00F138E9">
            <w:rPr>
              <w:rFonts w:cstheme="minorHAnsi"/>
            </w:rPr>
            <w:fldChar w:fldCharType="begin"/>
          </w:r>
          <w:r w:rsidRPr="00F138E9">
            <w:rPr>
              <w:rFonts w:cstheme="minorHAnsi"/>
            </w:rPr>
            <w:instrText xml:space="preserve"> TOC \o "1-3" \h \z \u </w:instrText>
          </w:r>
          <w:r w:rsidRPr="00F138E9">
            <w:rPr>
              <w:rFonts w:cstheme="minorHAnsi"/>
            </w:rPr>
            <w:fldChar w:fldCharType="separate"/>
          </w:r>
          <w:hyperlink w:anchor="_Toc64039327" w:history="1">
            <w:r w:rsidR="00962F46" w:rsidRPr="00692EA8">
              <w:rPr>
                <w:rStyle w:val="Hipervnculo"/>
                <w:rFonts w:cstheme="minorHAnsi"/>
                <w:b/>
                <w:bCs/>
                <w:noProof/>
              </w:rPr>
              <w:t>1.</w:t>
            </w:r>
            <w:r w:rsidR="00962F46">
              <w:rPr>
                <w:noProof/>
                <w:lang w:eastAsia="es-419"/>
              </w:rPr>
              <w:tab/>
            </w:r>
            <w:r w:rsidR="00962F46" w:rsidRPr="00692EA8">
              <w:rPr>
                <w:rStyle w:val="Hipervnculo"/>
                <w:rFonts w:cstheme="minorHAnsi"/>
                <w:b/>
                <w:bCs/>
                <w:noProof/>
              </w:rPr>
              <w:t>DISPOSICIONES GENERALES</w:t>
            </w:r>
            <w:r w:rsidR="00962F46">
              <w:rPr>
                <w:noProof/>
                <w:webHidden/>
              </w:rPr>
              <w:tab/>
            </w:r>
            <w:r w:rsidR="00962F46">
              <w:rPr>
                <w:noProof/>
                <w:webHidden/>
              </w:rPr>
              <w:fldChar w:fldCharType="begin"/>
            </w:r>
            <w:r w:rsidR="00962F46">
              <w:rPr>
                <w:noProof/>
                <w:webHidden/>
              </w:rPr>
              <w:instrText xml:space="preserve"> PAGEREF _Toc64039327 \h </w:instrText>
            </w:r>
            <w:r w:rsidR="00962F46">
              <w:rPr>
                <w:noProof/>
                <w:webHidden/>
              </w:rPr>
            </w:r>
            <w:r w:rsidR="00962F46">
              <w:rPr>
                <w:noProof/>
                <w:webHidden/>
              </w:rPr>
              <w:fldChar w:fldCharType="separate"/>
            </w:r>
            <w:r w:rsidR="00962F46">
              <w:rPr>
                <w:noProof/>
                <w:webHidden/>
              </w:rPr>
              <w:t>2</w:t>
            </w:r>
            <w:r w:rsidR="00962F46">
              <w:rPr>
                <w:noProof/>
                <w:webHidden/>
              </w:rPr>
              <w:fldChar w:fldCharType="end"/>
            </w:r>
          </w:hyperlink>
        </w:p>
        <w:p w14:paraId="0CB67E21" w14:textId="0DBC9649" w:rsidR="00962F46" w:rsidRDefault="00BF2E79">
          <w:pPr>
            <w:pStyle w:val="TDC2"/>
            <w:tabs>
              <w:tab w:val="left" w:pos="880"/>
              <w:tab w:val="right" w:leader="dot" w:pos="8494"/>
            </w:tabs>
            <w:rPr>
              <w:noProof/>
              <w:lang w:eastAsia="es-419"/>
            </w:rPr>
          </w:pPr>
          <w:hyperlink w:anchor="_Toc64039328" w:history="1">
            <w:r w:rsidR="00962F46" w:rsidRPr="00692EA8">
              <w:rPr>
                <w:rStyle w:val="Hipervnculo"/>
                <w:rFonts w:cstheme="minorHAnsi"/>
                <w:b/>
                <w:bCs/>
                <w:noProof/>
              </w:rPr>
              <w:t>1.1</w:t>
            </w:r>
            <w:r w:rsidR="00962F46">
              <w:rPr>
                <w:noProof/>
                <w:lang w:eastAsia="es-419"/>
              </w:rPr>
              <w:tab/>
            </w:r>
            <w:r w:rsidR="00962F46" w:rsidRPr="00692EA8">
              <w:rPr>
                <w:rStyle w:val="Hipervnculo"/>
                <w:rFonts w:cstheme="minorHAnsi"/>
                <w:b/>
                <w:bCs/>
                <w:noProof/>
              </w:rPr>
              <w:t>Información general de Ascofame.</w:t>
            </w:r>
            <w:r w:rsidR="00962F46">
              <w:rPr>
                <w:noProof/>
                <w:webHidden/>
              </w:rPr>
              <w:tab/>
            </w:r>
            <w:r w:rsidR="00962F46">
              <w:rPr>
                <w:noProof/>
                <w:webHidden/>
              </w:rPr>
              <w:fldChar w:fldCharType="begin"/>
            </w:r>
            <w:r w:rsidR="00962F46">
              <w:rPr>
                <w:noProof/>
                <w:webHidden/>
              </w:rPr>
              <w:instrText xml:space="preserve"> PAGEREF _Toc64039328 \h </w:instrText>
            </w:r>
            <w:r w:rsidR="00962F46">
              <w:rPr>
                <w:noProof/>
                <w:webHidden/>
              </w:rPr>
            </w:r>
            <w:r w:rsidR="00962F46">
              <w:rPr>
                <w:noProof/>
                <w:webHidden/>
              </w:rPr>
              <w:fldChar w:fldCharType="separate"/>
            </w:r>
            <w:r w:rsidR="00962F46">
              <w:rPr>
                <w:noProof/>
                <w:webHidden/>
              </w:rPr>
              <w:t>2</w:t>
            </w:r>
            <w:r w:rsidR="00962F46">
              <w:rPr>
                <w:noProof/>
                <w:webHidden/>
              </w:rPr>
              <w:fldChar w:fldCharType="end"/>
            </w:r>
          </w:hyperlink>
        </w:p>
        <w:p w14:paraId="50117F9E" w14:textId="77711AFB" w:rsidR="00962F46" w:rsidRDefault="00BF2E79">
          <w:pPr>
            <w:pStyle w:val="TDC2"/>
            <w:tabs>
              <w:tab w:val="left" w:pos="880"/>
              <w:tab w:val="right" w:leader="dot" w:pos="8494"/>
            </w:tabs>
            <w:rPr>
              <w:noProof/>
              <w:lang w:eastAsia="es-419"/>
            </w:rPr>
          </w:pPr>
          <w:hyperlink w:anchor="_Toc64039329" w:history="1">
            <w:r w:rsidR="00962F46" w:rsidRPr="00692EA8">
              <w:rPr>
                <w:rStyle w:val="Hipervnculo"/>
                <w:rFonts w:cstheme="minorHAnsi"/>
                <w:b/>
                <w:bCs/>
                <w:noProof/>
              </w:rPr>
              <w:t>1.2</w:t>
            </w:r>
            <w:r w:rsidR="00962F46">
              <w:rPr>
                <w:noProof/>
                <w:lang w:eastAsia="es-419"/>
              </w:rPr>
              <w:tab/>
            </w:r>
            <w:r w:rsidR="00962F46" w:rsidRPr="00692EA8">
              <w:rPr>
                <w:rStyle w:val="Hipervnculo"/>
                <w:rFonts w:cstheme="minorHAnsi"/>
                <w:b/>
                <w:bCs/>
                <w:noProof/>
              </w:rPr>
              <w:t>Principios y valores.</w:t>
            </w:r>
            <w:r w:rsidR="00962F46">
              <w:rPr>
                <w:noProof/>
                <w:webHidden/>
              </w:rPr>
              <w:tab/>
            </w:r>
            <w:r w:rsidR="00962F46">
              <w:rPr>
                <w:noProof/>
                <w:webHidden/>
              </w:rPr>
              <w:fldChar w:fldCharType="begin"/>
            </w:r>
            <w:r w:rsidR="00962F46">
              <w:rPr>
                <w:noProof/>
                <w:webHidden/>
              </w:rPr>
              <w:instrText xml:space="preserve"> PAGEREF _Toc64039329 \h </w:instrText>
            </w:r>
            <w:r w:rsidR="00962F46">
              <w:rPr>
                <w:noProof/>
                <w:webHidden/>
              </w:rPr>
            </w:r>
            <w:r w:rsidR="00962F46">
              <w:rPr>
                <w:noProof/>
                <w:webHidden/>
              </w:rPr>
              <w:fldChar w:fldCharType="separate"/>
            </w:r>
            <w:r w:rsidR="00962F46">
              <w:rPr>
                <w:noProof/>
                <w:webHidden/>
              </w:rPr>
              <w:t>2</w:t>
            </w:r>
            <w:r w:rsidR="00962F46">
              <w:rPr>
                <w:noProof/>
                <w:webHidden/>
              </w:rPr>
              <w:fldChar w:fldCharType="end"/>
            </w:r>
          </w:hyperlink>
        </w:p>
        <w:p w14:paraId="4A59C31D" w14:textId="5E72DD48" w:rsidR="00962F46" w:rsidRDefault="00BF2E79">
          <w:pPr>
            <w:pStyle w:val="TDC2"/>
            <w:tabs>
              <w:tab w:val="left" w:pos="880"/>
              <w:tab w:val="right" w:leader="dot" w:pos="8494"/>
            </w:tabs>
            <w:rPr>
              <w:noProof/>
              <w:lang w:eastAsia="es-419"/>
            </w:rPr>
          </w:pPr>
          <w:hyperlink w:anchor="_Toc64039330" w:history="1">
            <w:r w:rsidR="00962F46" w:rsidRPr="00692EA8">
              <w:rPr>
                <w:rStyle w:val="Hipervnculo"/>
                <w:rFonts w:cstheme="minorHAnsi"/>
                <w:b/>
                <w:bCs/>
                <w:noProof/>
              </w:rPr>
              <w:t>1.3</w:t>
            </w:r>
            <w:r w:rsidR="00962F46">
              <w:rPr>
                <w:noProof/>
                <w:lang w:eastAsia="es-419"/>
              </w:rPr>
              <w:tab/>
            </w:r>
            <w:r w:rsidR="00962F46" w:rsidRPr="00692EA8">
              <w:rPr>
                <w:rStyle w:val="Hipervnculo"/>
                <w:rFonts w:cstheme="minorHAnsi"/>
                <w:b/>
                <w:bCs/>
                <w:noProof/>
              </w:rPr>
              <w:t>Partes de interés</w:t>
            </w:r>
            <w:r w:rsidR="00962F46">
              <w:rPr>
                <w:noProof/>
                <w:webHidden/>
              </w:rPr>
              <w:tab/>
            </w:r>
            <w:r w:rsidR="00962F46">
              <w:rPr>
                <w:noProof/>
                <w:webHidden/>
              </w:rPr>
              <w:fldChar w:fldCharType="begin"/>
            </w:r>
            <w:r w:rsidR="00962F46">
              <w:rPr>
                <w:noProof/>
                <w:webHidden/>
              </w:rPr>
              <w:instrText xml:space="preserve"> PAGEREF _Toc64039330 \h </w:instrText>
            </w:r>
            <w:r w:rsidR="00962F46">
              <w:rPr>
                <w:noProof/>
                <w:webHidden/>
              </w:rPr>
            </w:r>
            <w:r w:rsidR="00962F46">
              <w:rPr>
                <w:noProof/>
                <w:webHidden/>
              </w:rPr>
              <w:fldChar w:fldCharType="separate"/>
            </w:r>
            <w:r w:rsidR="00962F46">
              <w:rPr>
                <w:noProof/>
                <w:webHidden/>
              </w:rPr>
              <w:t>3</w:t>
            </w:r>
            <w:r w:rsidR="00962F46">
              <w:rPr>
                <w:noProof/>
                <w:webHidden/>
              </w:rPr>
              <w:fldChar w:fldCharType="end"/>
            </w:r>
          </w:hyperlink>
        </w:p>
        <w:p w14:paraId="709F0CE5" w14:textId="7B1E81EE" w:rsidR="00962F46" w:rsidRDefault="00BF2E79">
          <w:pPr>
            <w:pStyle w:val="TDC1"/>
            <w:tabs>
              <w:tab w:val="left" w:pos="440"/>
              <w:tab w:val="right" w:leader="dot" w:pos="8494"/>
            </w:tabs>
            <w:rPr>
              <w:noProof/>
              <w:lang w:eastAsia="es-419"/>
            </w:rPr>
          </w:pPr>
          <w:hyperlink w:anchor="_Toc64039331" w:history="1">
            <w:r w:rsidR="00962F46" w:rsidRPr="00692EA8">
              <w:rPr>
                <w:rStyle w:val="Hipervnculo"/>
                <w:rFonts w:cstheme="minorHAnsi"/>
                <w:b/>
                <w:bCs/>
                <w:noProof/>
              </w:rPr>
              <w:t>2</w:t>
            </w:r>
            <w:r w:rsidR="00962F46">
              <w:rPr>
                <w:noProof/>
                <w:lang w:eastAsia="es-419"/>
              </w:rPr>
              <w:tab/>
            </w:r>
            <w:r w:rsidR="00962F46" w:rsidRPr="00692EA8">
              <w:rPr>
                <w:rStyle w:val="Hipervnculo"/>
                <w:rFonts w:cstheme="minorHAnsi"/>
                <w:b/>
                <w:bCs/>
                <w:noProof/>
              </w:rPr>
              <w:t>DERECHOS Y DEBERES ESPECIALES DE LAS PARTES DE INTERÉS</w:t>
            </w:r>
            <w:r w:rsidR="00962F46">
              <w:rPr>
                <w:noProof/>
                <w:webHidden/>
              </w:rPr>
              <w:tab/>
            </w:r>
            <w:r w:rsidR="00962F46">
              <w:rPr>
                <w:noProof/>
                <w:webHidden/>
              </w:rPr>
              <w:fldChar w:fldCharType="begin"/>
            </w:r>
            <w:r w:rsidR="00962F46">
              <w:rPr>
                <w:noProof/>
                <w:webHidden/>
              </w:rPr>
              <w:instrText xml:space="preserve"> PAGEREF _Toc64039331 \h </w:instrText>
            </w:r>
            <w:r w:rsidR="00962F46">
              <w:rPr>
                <w:noProof/>
                <w:webHidden/>
              </w:rPr>
            </w:r>
            <w:r w:rsidR="00962F46">
              <w:rPr>
                <w:noProof/>
                <w:webHidden/>
              </w:rPr>
              <w:fldChar w:fldCharType="separate"/>
            </w:r>
            <w:r w:rsidR="00962F46">
              <w:rPr>
                <w:noProof/>
                <w:webHidden/>
              </w:rPr>
              <w:t>4</w:t>
            </w:r>
            <w:r w:rsidR="00962F46">
              <w:rPr>
                <w:noProof/>
                <w:webHidden/>
              </w:rPr>
              <w:fldChar w:fldCharType="end"/>
            </w:r>
          </w:hyperlink>
        </w:p>
        <w:p w14:paraId="20BE9379" w14:textId="2E86D7F4" w:rsidR="00962F46" w:rsidRDefault="00BF2E79">
          <w:pPr>
            <w:pStyle w:val="TDC2"/>
            <w:tabs>
              <w:tab w:val="left" w:pos="880"/>
              <w:tab w:val="right" w:leader="dot" w:pos="8494"/>
            </w:tabs>
            <w:rPr>
              <w:noProof/>
              <w:lang w:eastAsia="es-419"/>
            </w:rPr>
          </w:pPr>
          <w:hyperlink w:anchor="_Toc64039332" w:history="1">
            <w:r w:rsidR="00962F46" w:rsidRPr="00692EA8">
              <w:rPr>
                <w:rStyle w:val="Hipervnculo"/>
                <w:rFonts w:cstheme="minorHAnsi"/>
                <w:b/>
                <w:bCs/>
                <w:noProof/>
              </w:rPr>
              <w:t>2.1</w:t>
            </w:r>
            <w:r w:rsidR="00962F46">
              <w:rPr>
                <w:noProof/>
                <w:lang w:eastAsia="es-419"/>
              </w:rPr>
              <w:tab/>
            </w:r>
            <w:r w:rsidR="00962F46" w:rsidRPr="00692EA8">
              <w:rPr>
                <w:rStyle w:val="Hipervnculo"/>
                <w:rFonts w:cstheme="minorHAnsi"/>
                <w:b/>
                <w:bCs/>
                <w:noProof/>
              </w:rPr>
              <w:t>Derechos de los miembros de Ascofame.</w:t>
            </w:r>
            <w:r w:rsidR="00962F46">
              <w:rPr>
                <w:noProof/>
                <w:webHidden/>
              </w:rPr>
              <w:tab/>
            </w:r>
            <w:r w:rsidR="00962F46">
              <w:rPr>
                <w:noProof/>
                <w:webHidden/>
              </w:rPr>
              <w:fldChar w:fldCharType="begin"/>
            </w:r>
            <w:r w:rsidR="00962F46">
              <w:rPr>
                <w:noProof/>
                <w:webHidden/>
              </w:rPr>
              <w:instrText xml:space="preserve"> PAGEREF _Toc64039332 \h </w:instrText>
            </w:r>
            <w:r w:rsidR="00962F46">
              <w:rPr>
                <w:noProof/>
                <w:webHidden/>
              </w:rPr>
            </w:r>
            <w:r w:rsidR="00962F46">
              <w:rPr>
                <w:noProof/>
                <w:webHidden/>
              </w:rPr>
              <w:fldChar w:fldCharType="separate"/>
            </w:r>
            <w:r w:rsidR="00962F46">
              <w:rPr>
                <w:noProof/>
                <w:webHidden/>
              </w:rPr>
              <w:t>4</w:t>
            </w:r>
            <w:r w:rsidR="00962F46">
              <w:rPr>
                <w:noProof/>
                <w:webHidden/>
              </w:rPr>
              <w:fldChar w:fldCharType="end"/>
            </w:r>
          </w:hyperlink>
        </w:p>
        <w:p w14:paraId="4A2C3A2F" w14:textId="7B19878D" w:rsidR="00962F46" w:rsidRDefault="00BF2E79">
          <w:pPr>
            <w:pStyle w:val="TDC2"/>
            <w:tabs>
              <w:tab w:val="left" w:pos="880"/>
              <w:tab w:val="right" w:leader="dot" w:pos="8494"/>
            </w:tabs>
            <w:rPr>
              <w:noProof/>
              <w:lang w:eastAsia="es-419"/>
            </w:rPr>
          </w:pPr>
          <w:hyperlink w:anchor="_Toc64039333" w:history="1">
            <w:r w:rsidR="00962F46" w:rsidRPr="00692EA8">
              <w:rPr>
                <w:rStyle w:val="Hipervnculo"/>
                <w:rFonts w:cstheme="minorHAnsi"/>
                <w:b/>
                <w:bCs/>
                <w:noProof/>
              </w:rPr>
              <w:t>2.2</w:t>
            </w:r>
            <w:r w:rsidR="00962F46">
              <w:rPr>
                <w:noProof/>
                <w:lang w:eastAsia="es-419"/>
              </w:rPr>
              <w:tab/>
            </w:r>
            <w:r w:rsidR="00962F46" w:rsidRPr="00692EA8">
              <w:rPr>
                <w:rStyle w:val="Hipervnculo"/>
                <w:rFonts w:cstheme="minorHAnsi"/>
                <w:b/>
                <w:bCs/>
                <w:noProof/>
              </w:rPr>
              <w:t>Deberes de los miembros, órganos de dirección, áreas de administración y colaboradores de Ascofame</w:t>
            </w:r>
            <w:r w:rsidR="00962F46">
              <w:rPr>
                <w:noProof/>
                <w:webHidden/>
              </w:rPr>
              <w:tab/>
            </w:r>
            <w:r w:rsidR="00962F46">
              <w:rPr>
                <w:noProof/>
                <w:webHidden/>
              </w:rPr>
              <w:fldChar w:fldCharType="begin"/>
            </w:r>
            <w:r w:rsidR="00962F46">
              <w:rPr>
                <w:noProof/>
                <w:webHidden/>
              </w:rPr>
              <w:instrText xml:space="preserve"> PAGEREF _Toc64039333 \h </w:instrText>
            </w:r>
            <w:r w:rsidR="00962F46">
              <w:rPr>
                <w:noProof/>
                <w:webHidden/>
              </w:rPr>
            </w:r>
            <w:r w:rsidR="00962F46">
              <w:rPr>
                <w:noProof/>
                <w:webHidden/>
              </w:rPr>
              <w:fldChar w:fldCharType="separate"/>
            </w:r>
            <w:r w:rsidR="00962F46">
              <w:rPr>
                <w:noProof/>
                <w:webHidden/>
              </w:rPr>
              <w:t>4</w:t>
            </w:r>
            <w:r w:rsidR="00962F46">
              <w:rPr>
                <w:noProof/>
                <w:webHidden/>
              </w:rPr>
              <w:fldChar w:fldCharType="end"/>
            </w:r>
          </w:hyperlink>
        </w:p>
        <w:p w14:paraId="1DC103E1" w14:textId="070C8FFB" w:rsidR="00962F46" w:rsidRDefault="00BF2E79">
          <w:pPr>
            <w:pStyle w:val="TDC2"/>
            <w:tabs>
              <w:tab w:val="left" w:pos="880"/>
              <w:tab w:val="right" w:leader="dot" w:pos="8494"/>
            </w:tabs>
            <w:rPr>
              <w:noProof/>
              <w:lang w:eastAsia="es-419"/>
            </w:rPr>
          </w:pPr>
          <w:hyperlink w:anchor="_Toc64039334" w:history="1">
            <w:r w:rsidR="00962F46" w:rsidRPr="00692EA8">
              <w:rPr>
                <w:rStyle w:val="Hipervnculo"/>
                <w:rFonts w:cstheme="minorHAnsi"/>
                <w:b/>
                <w:bCs/>
                <w:noProof/>
              </w:rPr>
              <w:t>2.3</w:t>
            </w:r>
            <w:r w:rsidR="00962F46">
              <w:rPr>
                <w:noProof/>
                <w:lang w:eastAsia="es-419"/>
              </w:rPr>
              <w:tab/>
            </w:r>
            <w:r w:rsidR="00962F46" w:rsidRPr="00692EA8">
              <w:rPr>
                <w:rStyle w:val="Hipervnculo"/>
                <w:rFonts w:cstheme="minorHAnsi"/>
                <w:b/>
                <w:bCs/>
                <w:noProof/>
              </w:rPr>
              <w:t>Deberes de los miembros de la Junta Directiva y del Comité Ejecutivo del CGEM</w:t>
            </w:r>
            <w:r w:rsidR="00962F46">
              <w:rPr>
                <w:noProof/>
                <w:webHidden/>
              </w:rPr>
              <w:tab/>
            </w:r>
            <w:r w:rsidR="00962F46">
              <w:rPr>
                <w:noProof/>
                <w:webHidden/>
              </w:rPr>
              <w:fldChar w:fldCharType="begin"/>
            </w:r>
            <w:r w:rsidR="00962F46">
              <w:rPr>
                <w:noProof/>
                <w:webHidden/>
              </w:rPr>
              <w:instrText xml:space="preserve"> PAGEREF _Toc64039334 \h </w:instrText>
            </w:r>
            <w:r w:rsidR="00962F46">
              <w:rPr>
                <w:noProof/>
                <w:webHidden/>
              </w:rPr>
            </w:r>
            <w:r w:rsidR="00962F46">
              <w:rPr>
                <w:noProof/>
                <w:webHidden/>
              </w:rPr>
              <w:fldChar w:fldCharType="separate"/>
            </w:r>
            <w:r w:rsidR="00962F46">
              <w:rPr>
                <w:noProof/>
                <w:webHidden/>
              </w:rPr>
              <w:t>4</w:t>
            </w:r>
            <w:r w:rsidR="00962F46">
              <w:rPr>
                <w:noProof/>
                <w:webHidden/>
              </w:rPr>
              <w:fldChar w:fldCharType="end"/>
            </w:r>
          </w:hyperlink>
        </w:p>
        <w:p w14:paraId="10BE8A4F" w14:textId="7ED96211" w:rsidR="00962F46" w:rsidRDefault="00BF2E79">
          <w:pPr>
            <w:pStyle w:val="TDC2"/>
            <w:tabs>
              <w:tab w:val="left" w:pos="880"/>
              <w:tab w:val="right" w:leader="dot" w:pos="8494"/>
            </w:tabs>
            <w:rPr>
              <w:noProof/>
              <w:lang w:eastAsia="es-419"/>
            </w:rPr>
          </w:pPr>
          <w:hyperlink w:anchor="_Toc64039335" w:history="1">
            <w:r w:rsidR="00962F46" w:rsidRPr="00692EA8">
              <w:rPr>
                <w:rStyle w:val="Hipervnculo"/>
                <w:rFonts w:cstheme="minorHAnsi"/>
                <w:b/>
                <w:bCs/>
                <w:noProof/>
              </w:rPr>
              <w:t>2.4</w:t>
            </w:r>
            <w:r w:rsidR="00962F46">
              <w:rPr>
                <w:noProof/>
                <w:lang w:eastAsia="es-419"/>
              </w:rPr>
              <w:tab/>
            </w:r>
            <w:r w:rsidR="00962F46" w:rsidRPr="00692EA8">
              <w:rPr>
                <w:rStyle w:val="Hipervnculo"/>
                <w:rFonts w:cstheme="minorHAnsi"/>
                <w:b/>
                <w:bCs/>
                <w:noProof/>
              </w:rPr>
              <w:t>Deberes de los colaboradores</w:t>
            </w:r>
            <w:r w:rsidR="00962F46">
              <w:rPr>
                <w:noProof/>
                <w:webHidden/>
              </w:rPr>
              <w:tab/>
            </w:r>
            <w:r w:rsidR="00962F46">
              <w:rPr>
                <w:noProof/>
                <w:webHidden/>
              </w:rPr>
              <w:fldChar w:fldCharType="begin"/>
            </w:r>
            <w:r w:rsidR="00962F46">
              <w:rPr>
                <w:noProof/>
                <w:webHidden/>
              </w:rPr>
              <w:instrText xml:space="preserve"> PAGEREF _Toc64039335 \h </w:instrText>
            </w:r>
            <w:r w:rsidR="00962F46">
              <w:rPr>
                <w:noProof/>
                <w:webHidden/>
              </w:rPr>
            </w:r>
            <w:r w:rsidR="00962F46">
              <w:rPr>
                <w:noProof/>
                <w:webHidden/>
              </w:rPr>
              <w:fldChar w:fldCharType="separate"/>
            </w:r>
            <w:r w:rsidR="00962F46">
              <w:rPr>
                <w:noProof/>
                <w:webHidden/>
              </w:rPr>
              <w:t>5</w:t>
            </w:r>
            <w:r w:rsidR="00962F46">
              <w:rPr>
                <w:noProof/>
                <w:webHidden/>
              </w:rPr>
              <w:fldChar w:fldCharType="end"/>
            </w:r>
          </w:hyperlink>
        </w:p>
        <w:p w14:paraId="78CCBBAF" w14:textId="3D96C68E" w:rsidR="00962F46" w:rsidRDefault="00BF2E79">
          <w:pPr>
            <w:pStyle w:val="TDC1"/>
            <w:tabs>
              <w:tab w:val="left" w:pos="440"/>
              <w:tab w:val="right" w:leader="dot" w:pos="8494"/>
            </w:tabs>
            <w:rPr>
              <w:noProof/>
              <w:lang w:eastAsia="es-419"/>
            </w:rPr>
          </w:pPr>
          <w:hyperlink w:anchor="_Toc64039336" w:history="1">
            <w:r w:rsidR="00962F46" w:rsidRPr="00692EA8">
              <w:rPr>
                <w:rStyle w:val="Hipervnculo"/>
                <w:rFonts w:cstheme="minorHAnsi"/>
                <w:b/>
                <w:bCs/>
                <w:noProof/>
              </w:rPr>
              <w:t>3</w:t>
            </w:r>
            <w:r w:rsidR="00962F46">
              <w:rPr>
                <w:noProof/>
                <w:lang w:eastAsia="es-419"/>
              </w:rPr>
              <w:tab/>
            </w:r>
            <w:r w:rsidR="00962F46" w:rsidRPr="00692EA8">
              <w:rPr>
                <w:rStyle w:val="Hipervnculo"/>
                <w:rFonts w:cstheme="minorHAnsi"/>
                <w:b/>
                <w:bCs/>
                <w:noProof/>
              </w:rPr>
              <w:t>RELACIONES INSTITUCIONALES</w:t>
            </w:r>
            <w:r w:rsidR="00962F46">
              <w:rPr>
                <w:noProof/>
                <w:webHidden/>
              </w:rPr>
              <w:tab/>
            </w:r>
            <w:r w:rsidR="00962F46">
              <w:rPr>
                <w:noProof/>
                <w:webHidden/>
              </w:rPr>
              <w:fldChar w:fldCharType="begin"/>
            </w:r>
            <w:r w:rsidR="00962F46">
              <w:rPr>
                <w:noProof/>
                <w:webHidden/>
              </w:rPr>
              <w:instrText xml:space="preserve"> PAGEREF _Toc64039336 \h </w:instrText>
            </w:r>
            <w:r w:rsidR="00962F46">
              <w:rPr>
                <w:noProof/>
                <w:webHidden/>
              </w:rPr>
            </w:r>
            <w:r w:rsidR="00962F46">
              <w:rPr>
                <w:noProof/>
                <w:webHidden/>
              </w:rPr>
              <w:fldChar w:fldCharType="separate"/>
            </w:r>
            <w:r w:rsidR="00962F46">
              <w:rPr>
                <w:noProof/>
                <w:webHidden/>
              </w:rPr>
              <w:t>5</w:t>
            </w:r>
            <w:r w:rsidR="00962F46">
              <w:rPr>
                <w:noProof/>
                <w:webHidden/>
              </w:rPr>
              <w:fldChar w:fldCharType="end"/>
            </w:r>
          </w:hyperlink>
        </w:p>
        <w:p w14:paraId="6149113F" w14:textId="2EC62E61" w:rsidR="00962F46" w:rsidRDefault="00BF2E79">
          <w:pPr>
            <w:pStyle w:val="TDC2"/>
            <w:tabs>
              <w:tab w:val="left" w:pos="880"/>
              <w:tab w:val="right" w:leader="dot" w:pos="8494"/>
            </w:tabs>
            <w:rPr>
              <w:noProof/>
              <w:lang w:eastAsia="es-419"/>
            </w:rPr>
          </w:pPr>
          <w:hyperlink w:anchor="_Toc64039337" w:history="1">
            <w:r w:rsidR="00962F46" w:rsidRPr="00692EA8">
              <w:rPr>
                <w:rStyle w:val="Hipervnculo"/>
                <w:rFonts w:cstheme="minorHAnsi"/>
                <w:b/>
                <w:bCs/>
                <w:noProof/>
              </w:rPr>
              <w:t>3.1</w:t>
            </w:r>
            <w:r w:rsidR="00962F46">
              <w:rPr>
                <w:noProof/>
                <w:lang w:eastAsia="es-419"/>
              </w:rPr>
              <w:tab/>
            </w:r>
            <w:r w:rsidR="00962F46" w:rsidRPr="00692EA8">
              <w:rPr>
                <w:rStyle w:val="Hipervnculo"/>
                <w:rFonts w:cstheme="minorHAnsi"/>
                <w:b/>
                <w:bCs/>
                <w:noProof/>
              </w:rPr>
              <w:t>Relacionamiento entre las partes de interés</w:t>
            </w:r>
            <w:r w:rsidR="00962F46">
              <w:rPr>
                <w:noProof/>
                <w:webHidden/>
              </w:rPr>
              <w:tab/>
            </w:r>
            <w:r w:rsidR="00962F46">
              <w:rPr>
                <w:noProof/>
                <w:webHidden/>
              </w:rPr>
              <w:fldChar w:fldCharType="begin"/>
            </w:r>
            <w:r w:rsidR="00962F46">
              <w:rPr>
                <w:noProof/>
                <w:webHidden/>
              </w:rPr>
              <w:instrText xml:space="preserve"> PAGEREF _Toc64039337 \h </w:instrText>
            </w:r>
            <w:r w:rsidR="00962F46">
              <w:rPr>
                <w:noProof/>
                <w:webHidden/>
              </w:rPr>
            </w:r>
            <w:r w:rsidR="00962F46">
              <w:rPr>
                <w:noProof/>
                <w:webHidden/>
              </w:rPr>
              <w:fldChar w:fldCharType="separate"/>
            </w:r>
            <w:r w:rsidR="00962F46">
              <w:rPr>
                <w:noProof/>
                <w:webHidden/>
              </w:rPr>
              <w:t>5</w:t>
            </w:r>
            <w:r w:rsidR="00962F46">
              <w:rPr>
                <w:noProof/>
                <w:webHidden/>
              </w:rPr>
              <w:fldChar w:fldCharType="end"/>
            </w:r>
          </w:hyperlink>
        </w:p>
        <w:p w14:paraId="4B2794A6" w14:textId="59C21CD1" w:rsidR="00962F46" w:rsidRDefault="00BF2E79">
          <w:pPr>
            <w:pStyle w:val="TDC2"/>
            <w:tabs>
              <w:tab w:val="left" w:pos="880"/>
              <w:tab w:val="right" w:leader="dot" w:pos="8494"/>
            </w:tabs>
            <w:rPr>
              <w:noProof/>
              <w:lang w:eastAsia="es-419"/>
            </w:rPr>
          </w:pPr>
          <w:hyperlink w:anchor="_Toc64039338" w:history="1">
            <w:r w:rsidR="00962F46" w:rsidRPr="00692EA8">
              <w:rPr>
                <w:rStyle w:val="Hipervnculo"/>
                <w:rFonts w:cstheme="minorHAnsi"/>
                <w:b/>
                <w:bCs/>
                <w:noProof/>
              </w:rPr>
              <w:t>3.2</w:t>
            </w:r>
            <w:r w:rsidR="00962F46">
              <w:rPr>
                <w:noProof/>
                <w:lang w:eastAsia="es-419"/>
              </w:rPr>
              <w:tab/>
            </w:r>
            <w:r w:rsidR="00962F46" w:rsidRPr="00692EA8">
              <w:rPr>
                <w:rStyle w:val="Hipervnculo"/>
                <w:rFonts w:cstheme="minorHAnsi"/>
                <w:b/>
                <w:bCs/>
                <w:noProof/>
              </w:rPr>
              <w:t>Relacionamiento con las Autoridades</w:t>
            </w:r>
            <w:r w:rsidR="00962F46">
              <w:rPr>
                <w:noProof/>
                <w:webHidden/>
              </w:rPr>
              <w:tab/>
            </w:r>
            <w:r w:rsidR="00962F46">
              <w:rPr>
                <w:noProof/>
                <w:webHidden/>
              </w:rPr>
              <w:fldChar w:fldCharType="begin"/>
            </w:r>
            <w:r w:rsidR="00962F46">
              <w:rPr>
                <w:noProof/>
                <w:webHidden/>
              </w:rPr>
              <w:instrText xml:space="preserve"> PAGEREF _Toc64039338 \h </w:instrText>
            </w:r>
            <w:r w:rsidR="00962F46">
              <w:rPr>
                <w:noProof/>
                <w:webHidden/>
              </w:rPr>
            </w:r>
            <w:r w:rsidR="00962F46">
              <w:rPr>
                <w:noProof/>
                <w:webHidden/>
              </w:rPr>
              <w:fldChar w:fldCharType="separate"/>
            </w:r>
            <w:r w:rsidR="00962F46">
              <w:rPr>
                <w:noProof/>
                <w:webHidden/>
              </w:rPr>
              <w:t>5</w:t>
            </w:r>
            <w:r w:rsidR="00962F46">
              <w:rPr>
                <w:noProof/>
                <w:webHidden/>
              </w:rPr>
              <w:fldChar w:fldCharType="end"/>
            </w:r>
          </w:hyperlink>
        </w:p>
        <w:p w14:paraId="487E7A52" w14:textId="33DA90A8" w:rsidR="00962F46" w:rsidRDefault="00BF2E79">
          <w:pPr>
            <w:pStyle w:val="TDC2"/>
            <w:tabs>
              <w:tab w:val="left" w:pos="880"/>
              <w:tab w:val="right" w:leader="dot" w:pos="8494"/>
            </w:tabs>
            <w:rPr>
              <w:noProof/>
              <w:lang w:eastAsia="es-419"/>
            </w:rPr>
          </w:pPr>
          <w:hyperlink w:anchor="_Toc64039339" w:history="1">
            <w:r w:rsidR="00962F46" w:rsidRPr="00692EA8">
              <w:rPr>
                <w:rStyle w:val="Hipervnculo"/>
                <w:rFonts w:cstheme="minorHAnsi"/>
                <w:b/>
                <w:bCs/>
                <w:noProof/>
              </w:rPr>
              <w:t>3.3</w:t>
            </w:r>
            <w:r w:rsidR="00962F46">
              <w:rPr>
                <w:noProof/>
                <w:lang w:eastAsia="es-419"/>
              </w:rPr>
              <w:tab/>
            </w:r>
            <w:r w:rsidR="00962F46" w:rsidRPr="00692EA8">
              <w:rPr>
                <w:rStyle w:val="Hipervnculo"/>
                <w:rFonts w:cstheme="minorHAnsi"/>
                <w:b/>
                <w:bCs/>
                <w:noProof/>
              </w:rPr>
              <w:t>Relacionamiento comercial</w:t>
            </w:r>
            <w:r w:rsidR="00962F46">
              <w:rPr>
                <w:noProof/>
                <w:webHidden/>
              </w:rPr>
              <w:tab/>
            </w:r>
            <w:r w:rsidR="00962F46">
              <w:rPr>
                <w:noProof/>
                <w:webHidden/>
              </w:rPr>
              <w:fldChar w:fldCharType="begin"/>
            </w:r>
            <w:r w:rsidR="00962F46">
              <w:rPr>
                <w:noProof/>
                <w:webHidden/>
              </w:rPr>
              <w:instrText xml:space="preserve"> PAGEREF _Toc64039339 \h </w:instrText>
            </w:r>
            <w:r w:rsidR="00962F46">
              <w:rPr>
                <w:noProof/>
                <w:webHidden/>
              </w:rPr>
            </w:r>
            <w:r w:rsidR="00962F46">
              <w:rPr>
                <w:noProof/>
                <w:webHidden/>
              </w:rPr>
              <w:fldChar w:fldCharType="separate"/>
            </w:r>
            <w:r w:rsidR="00962F46">
              <w:rPr>
                <w:noProof/>
                <w:webHidden/>
              </w:rPr>
              <w:t>5</w:t>
            </w:r>
            <w:r w:rsidR="00962F46">
              <w:rPr>
                <w:noProof/>
                <w:webHidden/>
              </w:rPr>
              <w:fldChar w:fldCharType="end"/>
            </w:r>
          </w:hyperlink>
        </w:p>
        <w:p w14:paraId="372789B6" w14:textId="21F87D9C" w:rsidR="00962F46" w:rsidRDefault="00BF2E79">
          <w:pPr>
            <w:pStyle w:val="TDC2"/>
            <w:tabs>
              <w:tab w:val="left" w:pos="880"/>
              <w:tab w:val="right" w:leader="dot" w:pos="8494"/>
            </w:tabs>
            <w:rPr>
              <w:noProof/>
              <w:lang w:eastAsia="es-419"/>
            </w:rPr>
          </w:pPr>
          <w:hyperlink w:anchor="_Toc64039340" w:history="1">
            <w:r w:rsidR="00962F46" w:rsidRPr="00692EA8">
              <w:rPr>
                <w:rStyle w:val="Hipervnculo"/>
                <w:rFonts w:cstheme="minorHAnsi"/>
                <w:b/>
                <w:bCs/>
                <w:noProof/>
              </w:rPr>
              <w:t>3.4</w:t>
            </w:r>
            <w:r w:rsidR="00962F46">
              <w:rPr>
                <w:noProof/>
                <w:lang w:eastAsia="es-419"/>
              </w:rPr>
              <w:tab/>
            </w:r>
            <w:r w:rsidR="00962F46" w:rsidRPr="00692EA8">
              <w:rPr>
                <w:rStyle w:val="Hipervnculo"/>
                <w:rFonts w:cstheme="minorHAnsi"/>
                <w:b/>
                <w:bCs/>
                <w:noProof/>
              </w:rPr>
              <w:t>Conflictos de interés</w:t>
            </w:r>
            <w:r w:rsidR="00962F46">
              <w:rPr>
                <w:noProof/>
                <w:webHidden/>
              </w:rPr>
              <w:tab/>
            </w:r>
            <w:r w:rsidR="00962F46">
              <w:rPr>
                <w:noProof/>
                <w:webHidden/>
              </w:rPr>
              <w:fldChar w:fldCharType="begin"/>
            </w:r>
            <w:r w:rsidR="00962F46">
              <w:rPr>
                <w:noProof/>
                <w:webHidden/>
              </w:rPr>
              <w:instrText xml:space="preserve"> PAGEREF _Toc64039340 \h </w:instrText>
            </w:r>
            <w:r w:rsidR="00962F46">
              <w:rPr>
                <w:noProof/>
                <w:webHidden/>
              </w:rPr>
            </w:r>
            <w:r w:rsidR="00962F46">
              <w:rPr>
                <w:noProof/>
                <w:webHidden/>
              </w:rPr>
              <w:fldChar w:fldCharType="separate"/>
            </w:r>
            <w:r w:rsidR="00962F46">
              <w:rPr>
                <w:noProof/>
                <w:webHidden/>
              </w:rPr>
              <w:t>6</w:t>
            </w:r>
            <w:r w:rsidR="00962F46">
              <w:rPr>
                <w:noProof/>
                <w:webHidden/>
              </w:rPr>
              <w:fldChar w:fldCharType="end"/>
            </w:r>
          </w:hyperlink>
        </w:p>
        <w:p w14:paraId="02DAD081" w14:textId="481A0E01" w:rsidR="00962F46" w:rsidRDefault="00BF2E79">
          <w:pPr>
            <w:pStyle w:val="TDC1"/>
            <w:tabs>
              <w:tab w:val="left" w:pos="440"/>
              <w:tab w:val="right" w:leader="dot" w:pos="8494"/>
            </w:tabs>
            <w:rPr>
              <w:noProof/>
              <w:lang w:eastAsia="es-419"/>
            </w:rPr>
          </w:pPr>
          <w:hyperlink w:anchor="_Toc64039341" w:history="1">
            <w:r w:rsidR="00962F46" w:rsidRPr="00692EA8">
              <w:rPr>
                <w:rStyle w:val="Hipervnculo"/>
                <w:rFonts w:cstheme="minorHAnsi"/>
                <w:b/>
                <w:bCs/>
                <w:noProof/>
              </w:rPr>
              <w:t>4</w:t>
            </w:r>
            <w:r w:rsidR="00962F46">
              <w:rPr>
                <w:noProof/>
                <w:lang w:eastAsia="es-419"/>
              </w:rPr>
              <w:tab/>
            </w:r>
            <w:r w:rsidR="00962F46" w:rsidRPr="00692EA8">
              <w:rPr>
                <w:rStyle w:val="Hipervnculo"/>
                <w:rFonts w:cstheme="minorHAnsi"/>
                <w:b/>
                <w:bCs/>
                <w:noProof/>
              </w:rPr>
              <w:t>GESTIÓN, PROTECCIÓN Y REVELACIÓN DE LA INFORMACIÓN</w:t>
            </w:r>
            <w:r w:rsidR="00962F46">
              <w:rPr>
                <w:noProof/>
                <w:webHidden/>
              </w:rPr>
              <w:tab/>
            </w:r>
            <w:r w:rsidR="00962F46">
              <w:rPr>
                <w:noProof/>
                <w:webHidden/>
              </w:rPr>
              <w:fldChar w:fldCharType="begin"/>
            </w:r>
            <w:r w:rsidR="00962F46">
              <w:rPr>
                <w:noProof/>
                <w:webHidden/>
              </w:rPr>
              <w:instrText xml:space="preserve"> PAGEREF _Toc64039341 \h </w:instrText>
            </w:r>
            <w:r w:rsidR="00962F46">
              <w:rPr>
                <w:noProof/>
                <w:webHidden/>
              </w:rPr>
            </w:r>
            <w:r w:rsidR="00962F46">
              <w:rPr>
                <w:noProof/>
                <w:webHidden/>
              </w:rPr>
              <w:fldChar w:fldCharType="separate"/>
            </w:r>
            <w:r w:rsidR="00962F46">
              <w:rPr>
                <w:noProof/>
                <w:webHidden/>
              </w:rPr>
              <w:t>6</w:t>
            </w:r>
            <w:r w:rsidR="00962F46">
              <w:rPr>
                <w:noProof/>
                <w:webHidden/>
              </w:rPr>
              <w:fldChar w:fldCharType="end"/>
            </w:r>
          </w:hyperlink>
        </w:p>
        <w:p w14:paraId="1F7D9FFC" w14:textId="5B4FC158" w:rsidR="00962F46" w:rsidRDefault="00BF2E79">
          <w:pPr>
            <w:pStyle w:val="TDC2"/>
            <w:tabs>
              <w:tab w:val="left" w:pos="880"/>
              <w:tab w:val="right" w:leader="dot" w:pos="8494"/>
            </w:tabs>
            <w:rPr>
              <w:noProof/>
              <w:lang w:eastAsia="es-419"/>
            </w:rPr>
          </w:pPr>
          <w:hyperlink w:anchor="_Toc64039342" w:history="1">
            <w:r w:rsidR="00962F46" w:rsidRPr="00692EA8">
              <w:rPr>
                <w:rStyle w:val="Hipervnculo"/>
                <w:rFonts w:cstheme="minorHAnsi"/>
                <w:b/>
                <w:bCs/>
                <w:noProof/>
              </w:rPr>
              <w:t>4.1</w:t>
            </w:r>
            <w:r w:rsidR="00962F46">
              <w:rPr>
                <w:noProof/>
                <w:lang w:eastAsia="es-419"/>
              </w:rPr>
              <w:tab/>
            </w:r>
            <w:r w:rsidR="00962F46" w:rsidRPr="00692EA8">
              <w:rPr>
                <w:rStyle w:val="Hipervnculo"/>
                <w:rFonts w:cstheme="minorHAnsi"/>
                <w:b/>
                <w:bCs/>
                <w:noProof/>
              </w:rPr>
              <w:t>Manejo y protección de la información</w:t>
            </w:r>
            <w:r w:rsidR="00962F46">
              <w:rPr>
                <w:noProof/>
                <w:webHidden/>
              </w:rPr>
              <w:tab/>
            </w:r>
            <w:r w:rsidR="00962F46">
              <w:rPr>
                <w:noProof/>
                <w:webHidden/>
              </w:rPr>
              <w:fldChar w:fldCharType="begin"/>
            </w:r>
            <w:r w:rsidR="00962F46">
              <w:rPr>
                <w:noProof/>
                <w:webHidden/>
              </w:rPr>
              <w:instrText xml:space="preserve"> PAGEREF _Toc64039342 \h </w:instrText>
            </w:r>
            <w:r w:rsidR="00962F46">
              <w:rPr>
                <w:noProof/>
                <w:webHidden/>
              </w:rPr>
            </w:r>
            <w:r w:rsidR="00962F46">
              <w:rPr>
                <w:noProof/>
                <w:webHidden/>
              </w:rPr>
              <w:fldChar w:fldCharType="separate"/>
            </w:r>
            <w:r w:rsidR="00962F46">
              <w:rPr>
                <w:noProof/>
                <w:webHidden/>
              </w:rPr>
              <w:t>6</w:t>
            </w:r>
            <w:r w:rsidR="00962F46">
              <w:rPr>
                <w:noProof/>
                <w:webHidden/>
              </w:rPr>
              <w:fldChar w:fldCharType="end"/>
            </w:r>
          </w:hyperlink>
        </w:p>
        <w:p w14:paraId="316F4617" w14:textId="2CE0D9C2" w:rsidR="00962F46" w:rsidRDefault="00BF2E79">
          <w:pPr>
            <w:pStyle w:val="TDC2"/>
            <w:tabs>
              <w:tab w:val="left" w:pos="880"/>
              <w:tab w:val="right" w:leader="dot" w:pos="8494"/>
            </w:tabs>
            <w:rPr>
              <w:noProof/>
              <w:lang w:eastAsia="es-419"/>
            </w:rPr>
          </w:pPr>
          <w:hyperlink w:anchor="_Toc64039343" w:history="1">
            <w:r w:rsidR="00962F46" w:rsidRPr="00692EA8">
              <w:rPr>
                <w:rStyle w:val="Hipervnculo"/>
                <w:rFonts w:cstheme="minorHAnsi"/>
                <w:b/>
                <w:bCs/>
                <w:noProof/>
              </w:rPr>
              <w:t>4.2</w:t>
            </w:r>
            <w:r w:rsidR="00962F46">
              <w:rPr>
                <w:noProof/>
                <w:lang w:eastAsia="es-419"/>
              </w:rPr>
              <w:tab/>
            </w:r>
            <w:r w:rsidR="00962F46" w:rsidRPr="00692EA8">
              <w:rPr>
                <w:rStyle w:val="Hipervnculo"/>
                <w:rFonts w:cstheme="minorHAnsi"/>
                <w:b/>
                <w:bCs/>
                <w:noProof/>
              </w:rPr>
              <w:t>Información confidencial</w:t>
            </w:r>
            <w:r w:rsidR="00962F46">
              <w:rPr>
                <w:noProof/>
                <w:webHidden/>
              </w:rPr>
              <w:tab/>
            </w:r>
            <w:r w:rsidR="00962F46">
              <w:rPr>
                <w:noProof/>
                <w:webHidden/>
              </w:rPr>
              <w:fldChar w:fldCharType="begin"/>
            </w:r>
            <w:r w:rsidR="00962F46">
              <w:rPr>
                <w:noProof/>
                <w:webHidden/>
              </w:rPr>
              <w:instrText xml:space="preserve"> PAGEREF _Toc64039343 \h </w:instrText>
            </w:r>
            <w:r w:rsidR="00962F46">
              <w:rPr>
                <w:noProof/>
                <w:webHidden/>
              </w:rPr>
            </w:r>
            <w:r w:rsidR="00962F46">
              <w:rPr>
                <w:noProof/>
                <w:webHidden/>
              </w:rPr>
              <w:fldChar w:fldCharType="separate"/>
            </w:r>
            <w:r w:rsidR="00962F46">
              <w:rPr>
                <w:noProof/>
                <w:webHidden/>
              </w:rPr>
              <w:t>6</w:t>
            </w:r>
            <w:r w:rsidR="00962F46">
              <w:rPr>
                <w:noProof/>
                <w:webHidden/>
              </w:rPr>
              <w:fldChar w:fldCharType="end"/>
            </w:r>
          </w:hyperlink>
        </w:p>
        <w:p w14:paraId="14E0AC09" w14:textId="39B655E2" w:rsidR="00962F46" w:rsidRDefault="00BF2E79">
          <w:pPr>
            <w:pStyle w:val="TDC2"/>
            <w:tabs>
              <w:tab w:val="left" w:pos="880"/>
              <w:tab w:val="right" w:leader="dot" w:pos="8494"/>
            </w:tabs>
            <w:rPr>
              <w:noProof/>
              <w:lang w:eastAsia="es-419"/>
            </w:rPr>
          </w:pPr>
          <w:hyperlink w:anchor="_Toc64039344" w:history="1">
            <w:r w:rsidR="00962F46" w:rsidRPr="00692EA8">
              <w:rPr>
                <w:rStyle w:val="Hipervnculo"/>
                <w:rFonts w:cstheme="minorHAnsi"/>
                <w:b/>
                <w:bCs/>
                <w:noProof/>
              </w:rPr>
              <w:t>4.3</w:t>
            </w:r>
            <w:r w:rsidR="00962F46">
              <w:rPr>
                <w:noProof/>
                <w:lang w:eastAsia="es-419"/>
              </w:rPr>
              <w:tab/>
            </w:r>
            <w:r w:rsidR="00962F46" w:rsidRPr="00692EA8">
              <w:rPr>
                <w:rStyle w:val="Hipervnculo"/>
                <w:rFonts w:cstheme="minorHAnsi"/>
                <w:b/>
                <w:bCs/>
                <w:noProof/>
              </w:rPr>
              <w:t>Revelación de la información</w:t>
            </w:r>
            <w:r w:rsidR="00962F46">
              <w:rPr>
                <w:noProof/>
                <w:webHidden/>
              </w:rPr>
              <w:tab/>
            </w:r>
            <w:r w:rsidR="00962F46">
              <w:rPr>
                <w:noProof/>
                <w:webHidden/>
              </w:rPr>
              <w:fldChar w:fldCharType="begin"/>
            </w:r>
            <w:r w:rsidR="00962F46">
              <w:rPr>
                <w:noProof/>
                <w:webHidden/>
              </w:rPr>
              <w:instrText xml:space="preserve"> PAGEREF _Toc64039344 \h </w:instrText>
            </w:r>
            <w:r w:rsidR="00962F46">
              <w:rPr>
                <w:noProof/>
                <w:webHidden/>
              </w:rPr>
            </w:r>
            <w:r w:rsidR="00962F46">
              <w:rPr>
                <w:noProof/>
                <w:webHidden/>
              </w:rPr>
              <w:fldChar w:fldCharType="separate"/>
            </w:r>
            <w:r w:rsidR="00962F46">
              <w:rPr>
                <w:noProof/>
                <w:webHidden/>
              </w:rPr>
              <w:t>7</w:t>
            </w:r>
            <w:r w:rsidR="00962F46">
              <w:rPr>
                <w:noProof/>
                <w:webHidden/>
              </w:rPr>
              <w:fldChar w:fldCharType="end"/>
            </w:r>
          </w:hyperlink>
        </w:p>
        <w:p w14:paraId="0A349A48" w14:textId="18AAE0A8" w:rsidR="00962F46" w:rsidRDefault="00BF2E79">
          <w:pPr>
            <w:pStyle w:val="TDC1"/>
            <w:tabs>
              <w:tab w:val="left" w:pos="440"/>
              <w:tab w:val="right" w:leader="dot" w:pos="8494"/>
            </w:tabs>
            <w:rPr>
              <w:noProof/>
              <w:lang w:eastAsia="es-419"/>
            </w:rPr>
          </w:pPr>
          <w:hyperlink w:anchor="_Toc64039345" w:history="1">
            <w:r w:rsidR="00962F46" w:rsidRPr="00692EA8">
              <w:rPr>
                <w:rStyle w:val="Hipervnculo"/>
                <w:rFonts w:cstheme="minorHAnsi"/>
                <w:b/>
                <w:bCs/>
                <w:noProof/>
              </w:rPr>
              <w:t>5</w:t>
            </w:r>
            <w:r w:rsidR="00962F46">
              <w:rPr>
                <w:noProof/>
                <w:lang w:eastAsia="es-419"/>
              </w:rPr>
              <w:tab/>
            </w:r>
            <w:r w:rsidR="00962F46" w:rsidRPr="00692EA8">
              <w:rPr>
                <w:rStyle w:val="Hipervnculo"/>
                <w:rFonts w:cstheme="minorHAnsi"/>
                <w:b/>
                <w:bCs/>
                <w:noProof/>
              </w:rPr>
              <w:t>TRANSPARENCIA, LEGALIDAD Y PREVENCIÓN DE FRAUDE, SOBORNO Y PIRATERÍA.</w:t>
            </w:r>
            <w:r w:rsidR="00962F46">
              <w:rPr>
                <w:noProof/>
                <w:webHidden/>
              </w:rPr>
              <w:tab/>
            </w:r>
            <w:r w:rsidR="00962F46">
              <w:rPr>
                <w:noProof/>
                <w:webHidden/>
              </w:rPr>
              <w:fldChar w:fldCharType="begin"/>
            </w:r>
            <w:r w:rsidR="00962F46">
              <w:rPr>
                <w:noProof/>
                <w:webHidden/>
              </w:rPr>
              <w:instrText xml:space="preserve"> PAGEREF _Toc64039345 \h </w:instrText>
            </w:r>
            <w:r w:rsidR="00962F46">
              <w:rPr>
                <w:noProof/>
                <w:webHidden/>
              </w:rPr>
            </w:r>
            <w:r w:rsidR="00962F46">
              <w:rPr>
                <w:noProof/>
                <w:webHidden/>
              </w:rPr>
              <w:fldChar w:fldCharType="separate"/>
            </w:r>
            <w:r w:rsidR="00962F46">
              <w:rPr>
                <w:noProof/>
                <w:webHidden/>
              </w:rPr>
              <w:t>7</w:t>
            </w:r>
            <w:r w:rsidR="00962F46">
              <w:rPr>
                <w:noProof/>
                <w:webHidden/>
              </w:rPr>
              <w:fldChar w:fldCharType="end"/>
            </w:r>
          </w:hyperlink>
        </w:p>
        <w:p w14:paraId="1F0F7ACC" w14:textId="5746C529" w:rsidR="00962F46" w:rsidRDefault="00BF2E79">
          <w:pPr>
            <w:pStyle w:val="TDC1"/>
            <w:tabs>
              <w:tab w:val="left" w:pos="440"/>
              <w:tab w:val="right" w:leader="dot" w:pos="8494"/>
            </w:tabs>
            <w:rPr>
              <w:noProof/>
              <w:lang w:eastAsia="es-419"/>
            </w:rPr>
          </w:pPr>
          <w:hyperlink w:anchor="_Toc64039346" w:history="1">
            <w:r w:rsidR="00962F46" w:rsidRPr="00692EA8">
              <w:rPr>
                <w:rStyle w:val="Hipervnculo"/>
                <w:rFonts w:cstheme="minorHAnsi"/>
                <w:b/>
                <w:bCs/>
                <w:noProof/>
              </w:rPr>
              <w:t>6</w:t>
            </w:r>
            <w:r w:rsidR="00962F46">
              <w:rPr>
                <w:noProof/>
                <w:lang w:eastAsia="es-419"/>
              </w:rPr>
              <w:tab/>
            </w:r>
            <w:r w:rsidR="00962F46" w:rsidRPr="00692EA8">
              <w:rPr>
                <w:rStyle w:val="Hipervnculo"/>
                <w:rFonts w:cstheme="minorHAnsi"/>
                <w:b/>
                <w:bCs/>
                <w:noProof/>
              </w:rPr>
              <w:t>MECANISMOS PARA EL CUMPLIMIENTO DEL CÓDIGO</w:t>
            </w:r>
            <w:r w:rsidR="00962F46">
              <w:rPr>
                <w:noProof/>
                <w:webHidden/>
              </w:rPr>
              <w:tab/>
            </w:r>
            <w:r w:rsidR="00962F46">
              <w:rPr>
                <w:noProof/>
                <w:webHidden/>
              </w:rPr>
              <w:fldChar w:fldCharType="begin"/>
            </w:r>
            <w:r w:rsidR="00962F46">
              <w:rPr>
                <w:noProof/>
                <w:webHidden/>
              </w:rPr>
              <w:instrText xml:space="preserve"> PAGEREF _Toc64039346 \h </w:instrText>
            </w:r>
            <w:r w:rsidR="00962F46">
              <w:rPr>
                <w:noProof/>
                <w:webHidden/>
              </w:rPr>
            </w:r>
            <w:r w:rsidR="00962F46">
              <w:rPr>
                <w:noProof/>
                <w:webHidden/>
              </w:rPr>
              <w:fldChar w:fldCharType="separate"/>
            </w:r>
            <w:r w:rsidR="00962F46">
              <w:rPr>
                <w:noProof/>
                <w:webHidden/>
              </w:rPr>
              <w:t>7</w:t>
            </w:r>
            <w:r w:rsidR="00962F46">
              <w:rPr>
                <w:noProof/>
                <w:webHidden/>
              </w:rPr>
              <w:fldChar w:fldCharType="end"/>
            </w:r>
          </w:hyperlink>
        </w:p>
        <w:p w14:paraId="2FE6B841" w14:textId="596373D0" w:rsidR="00962F46" w:rsidRDefault="00BF2E79">
          <w:pPr>
            <w:pStyle w:val="TDC2"/>
            <w:tabs>
              <w:tab w:val="left" w:pos="880"/>
              <w:tab w:val="right" w:leader="dot" w:pos="8494"/>
            </w:tabs>
            <w:rPr>
              <w:noProof/>
              <w:lang w:eastAsia="es-419"/>
            </w:rPr>
          </w:pPr>
          <w:hyperlink w:anchor="_Toc64039347" w:history="1">
            <w:r w:rsidR="00962F46" w:rsidRPr="00692EA8">
              <w:rPr>
                <w:rStyle w:val="Hipervnculo"/>
                <w:rFonts w:cstheme="minorHAnsi"/>
                <w:b/>
                <w:bCs/>
                <w:noProof/>
              </w:rPr>
              <w:t>6.1</w:t>
            </w:r>
            <w:r w:rsidR="00962F46">
              <w:rPr>
                <w:noProof/>
                <w:lang w:eastAsia="es-419"/>
              </w:rPr>
              <w:tab/>
            </w:r>
            <w:r w:rsidR="00962F46" w:rsidRPr="00692EA8">
              <w:rPr>
                <w:rStyle w:val="Hipervnculo"/>
                <w:rFonts w:cstheme="minorHAnsi"/>
                <w:b/>
                <w:bCs/>
                <w:noProof/>
              </w:rPr>
              <w:t>Socialización e implementación del código</w:t>
            </w:r>
            <w:r w:rsidR="00962F46">
              <w:rPr>
                <w:noProof/>
                <w:webHidden/>
              </w:rPr>
              <w:tab/>
            </w:r>
            <w:r w:rsidR="00962F46">
              <w:rPr>
                <w:noProof/>
                <w:webHidden/>
              </w:rPr>
              <w:fldChar w:fldCharType="begin"/>
            </w:r>
            <w:r w:rsidR="00962F46">
              <w:rPr>
                <w:noProof/>
                <w:webHidden/>
              </w:rPr>
              <w:instrText xml:space="preserve"> PAGEREF _Toc64039347 \h </w:instrText>
            </w:r>
            <w:r w:rsidR="00962F46">
              <w:rPr>
                <w:noProof/>
                <w:webHidden/>
              </w:rPr>
            </w:r>
            <w:r w:rsidR="00962F46">
              <w:rPr>
                <w:noProof/>
                <w:webHidden/>
              </w:rPr>
              <w:fldChar w:fldCharType="separate"/>
            </w:r>
            <w:r w:rsidR="00962F46">
              <w:rPr>
                <w:noProof/>
                <w:webHidden/>
              </w:rPr>
              <w:t>7</w:t>
            </w:r>
            <w:r w:rsidR="00962F46">
              <w:rPr>
                <w:noProof/>
                <w:webHidden/>
              </w:rPr>
              <w:fldChar w:fldCharType="end"/>
            </w:r>
          </w:hyperlink>
        </w:p>
        <w:p w14:paraId="41376EC7" w14:textId="55E536DE" w:rsidR="00962F46" w:rsidRDefault="00BF2E79">
          <w:pPr>
            <w:pStyle w:val="TDC2"/>
            <w:tabs>
              <w:tab w:val="left" w:pos="880"/>
              <w:tab w:val="right" w:leader="dot" w:pos="8494"/>
            </w:tabs>
            <w:rPr>
              <w:noProof/>
              <w:lang w:eastAsia="es-419"/>
            </w:rPr>
          </w:pPr>
          <w:hyperlink w:anchor="_Toc64039348" w:history="1">
            <w:r w:rsidR="00962F46" w:rsidRPr="00692EA8">
              <w:rPr>
                <w:rStyle w:val="Hipervnculo"/>
                <w:rFonts w:cstheme="minorHAnsi"/>
                <w:b/>
                <w:bCs/>
                <w:noProof/>
              </w:rPr>
              <w:t>6.2</w:t>
            </w:r>
            <w:r w:rsidR="00962F46">
              <w:rPr>
                <w:noProof/>
                <w:lang w:eastAsia="es-419"/>
              </w:rPr>
              <w:tab/>
            </w:r>
            <w:r w:rsidR="00962F46" w:rsidRPr="00692EA8">
              <w:rPr>
                <w:rStyle w:val="Hipervnculo"/>
                <w:rFonts w:cstheme="minorHAnsi"/>
                <w:b/>
                <w:bCs/>
                <w:noProof/>
              </w:rPr>
              <w:t>Funciones especiales de la Junta Directiva.</w:t>
            </w:r>
            <w:r w:rsidR="00962F46">
              <w:rPr>
                <w:noProof/>
                <w:webHidden/>
              </w:rPr>
              <w:tab/>
            </w:r>
            <w:r w:rsidR="00962F46">
              <w:rPr>
                <w:noProof/>
                <w:webHidden/>
              </w:rPr>
              <w:fldChar w:fldCharType="begin"/>
            </w:r>
            <w:r w:rsidR="00962F46">
              <w:rPr>
                <w:noProof/>
                <w:webHidden/>
              </w:rPr>
              <w:instrText xml:space="preserve"> PAGEREF _Toc64039348 \h </w:instrText>
            </w:r>
            <w:r w:rsidR="00962F46">
              <w:rPr>
                <w:noProof/>
                <w:webHidden/>
              </w:rPr>
            </w:r>
            <w:r w:rsidR="00962F46">
              <w:rPr>
                <w:noProof/>
                <w:webHidden/>
              </w:rPr>
              <w:fldChar w:fldCharType="separate"/>
            </w:r>
            <w:r w:rsidR="00962F46">
              <w:rPr>
                <w:noProof/>
                <w:webHidden/>
              </w:rPr>
              <w:t>8</w:t>
            </w:r>
            <w:r w:rsidR="00962F46">
              <w:rPr>
                <w:noProof/>
                <w:webHidden/>
              </w:rPr>
              <w:fldChar w:fldCharType="end"/>
            </w:r>
          </w:hyperlink>
        </w:p>
        <w:p w14:paraId="06A1A7FB" w14:textId="3BCCEDE9" w:rsidR="00962F46" w:rsidRDefault="00BF2E79">
          <w:pPr>
            <w:pStyle w:val="TDC2"/>
            <w:tabs>
              <w:tab w:val="left" w:pos="880"/>
              <w:tab w:val="right" w:leader="dot" w:pos="8494"/>
            </w:tabs>
            <w:rPr>
              <w:noProof/>
              <w:lang w:eastAsia="es-419"/>
            </w:rPr>
          </w:pPr>
          <w:hyperlink w:anchor="_Toc64039349" w:history="1">
            <w:r w:rsidR="00962F46" w:rsidRPr="00692EA8">
              <w:rPr>
                <w:rStyle w:val="Hipervnculo"/>
                <w:rFonts w:cstheme="minorHAnsi"/>
                <w:b/>
                <w:bCs/>
                <w:noProof/>
              </w:rPr>
              <w:t>6.3</w:t>
            </w:r>
            <w:r w:rsidR="00962F46">
              <w:rPr>
                <w:noProof/>
                <w:lang w:eastAsia="es-419"/>
              </w:rPr>
              <w:tab/>
            </w:r>
            <w:r w:rsidR="00962F46" w:rsidRPr="00692EA8">
              <w:rPr>
                <w:rStyle w:val="Hipervnculo"/>
                <w:rFonts w:cstheme="minorHAnsi"/>
                <w:b/>
                <w:bCs/>
                <w:noProof/>
              </w:rPr>
              <w:t>Conductas sancionables</w:t>
            </w:r>
            <w:r w:rsidR="00962F46">
              <w:rPr>
                <w:noProof/>
                <w:webHidden/>
              </w:rPr>
              <w:tab/>
            </w:r>
            <w:r w:rsidR="00962F46">
              <w:rPr>
                <w:noProof/>
                <w:webHidden/>
              </w:rPr>
              <w:fldChar w:fldCharType="begin"/>
            </w:r>
            <w:r w:rsidR="00962F46">
              <w:rPr>
                <w:noProof/>
                <w:webHidden/>
              </w:rPr>
              <w:instrText xml:space="preserve"> PAGEREF _Toc64039349 \h </w:instrText>
            </w:r>
            <w:r w:rsidR="00962F46">
              <w:rPr>
                <w:noProof/>
                <w:webHidden/>
              </w:rPr>
            </w:r>
            <w:r w:rsidR="00962F46">
              <w:rPr>
                <w:noProof/>
                <w:webHidden/>
              </w:rPr>
              <w:fldChar w:fldCharType="separate"/>
            </w:r>
            <w:r w:rsidR="00962F46">
              <w:rPr>
                <w:noProof/>
                <w:webHidden/>
              </w:rPr>
              <w:t>8</w:t>
            </w:r>
            <w:r w:rsidR="00962F46">
              <w:rPr>
                <w:noProof/>
                <w:webHidden/>
              </w:rPr>
              <w:fldChar w:fldCharType="end"/>
            </w:r>
          </w:hyperlink>
        </w:p>
        <w:p w14:paraId="02B5F9F1" w14:textId="6F45DC4D" w:rsidR="00962F46" w:rsidRDefault="00BF2E79">
          <w:pPr>
            <w:pStyle w:val="TDC2"/>
            <w:tabs>
              <w:tab w:val="left" w:pos="880"/>
              <w:tab w:val="right" w:leader="dot" w:pos="8494"/>
            </w:tabs>
            <w:rPr>
              <w:noProof/>
              <w:lang w:eastAsia="es-419"/>
            </w:rPr>
          </w:pPr>
          <w:hyperlink w:anchor="_Toc64039350" w:history="1">
            <w:r w:rsidR="00962F46" w:rsidRPr="00692EA8">
              <w:rPr>
                <w:rStyle w:val="Hipervnculo"/>
                <w:rFonts w:cstheme="minorHAnsi"/>
                <w:b/>
                <w:bCs/>
                <w:noProof/>
              </w:rPr>
              <w:t>6.4</w:t>
            </w:r>
            <w:r w:rsidR="00962F46">
              <w:rPr>
                <w:noProof/>
                <w:lang w:eastAsia="es-419"/>
              </w:rPr>
              <w:tab/>
            </w:r>
            <w:r w:rsidR="00962F46" w:rsidRPr="00692EA8">
              <w:rPr>
                <w:rStyle w:val="Hipervnculo"/>
                <w:rFonts w:cstheme="minorHAnsi"/>
                <w:b/>
                <w:bCs/>
                <w:noProof/>
              </w:rPr>
              <w:t>Sanciones aplicables a los miembros de la Asociación</w:t>
            </w:r>
            <w:r w:rsidR="00962F46">
              <w:rPr>
                <w:noProof/>
                <w:webHidden/>
              </w:rPr>
              <w:tab/>
            </w:r>
            <w:r w:rsidR="00962F46">
              <w:rPr>
                <w:noProof/>
                <w:webHidden/>
              </w:rPr>
              <w:fldChar w:fldCharType="begin"/>
            </w:r>
            <w:r w:rsidR="00962F46">
              <w:rPr>
                <w:noProof/>
                <w:webHidden/>
              </w:rPr>
              <w:instrText xml:space="preserve"> PAGEREF _Toc64039350 \h </w:instrText>
            </w:r>
            <w:r w:rsidR="00962F46">
              <w:rPr>
                <w:noProof/>
                <w:webHidden/>
              </w:rPr>
            </w:r>
            <w:r w:rsidR="00962F46">
              <w:rPr>
                <w:noProof/>
                <w:webHidden/>
              </w:rPr>
              <w:fldChar w:fldCharType="separate"/>
            </w:r>
            <w:r w:rsidR="00962F46">
              <w:rPr>
                <w:noProof/>
                <w:webHidden/>
              </w:rPr>
              <w:t>8</w:t>
            </w:r>
            <w:r w:rsidR="00962F46">
              <w:rPr>
                <w:noProof/>
                <w:webHidden/>
              </w:rPr>
              <w:fldChar w:fldCharType="end"/>
            </w:r>
          </w:hyperlink>
        </w:p>
        <w:p w14:paraId="1A42370B" w14:textId="1F3CBDC0" w:rsidR="00962F46" w:rsidRDefault="00BF2E79">
          <w:pPr>
            <w:pStyle w:val="TDC2"/>
            <w:tabs>
              <w:tab w:val="left" w:pos="880"/>
              <w:tab w:val="right" w:leader="dot" w:pos="8494"/>
            </w:tabs>
            <w:rPr>
              <w:noProof/>
              <w:lang w:eastAsia="es-419"/>
            </w:rPr>
          </w:pPr>
          <w:hyperlink w:anchor="_Toc64039351" w:history="1">
            <w:r w:rsidR="00962F46" w:rsidRPr="00692EA8">
              <w:rPr>
                <w:rStyle w:val="Hipervnculo"/>
                <w:rFonts w:cstheme="minorHAnsi"/>
                <w:b/>
                <w:bCs/>
                <w:noProof/>
              </w:rPr>
              <w:t>6.5</w:t>
            </w:r>
            <w:r w:rsidR="00962F46">
              <w:rPr>
                <w:noProof/>
                <w:lang w:eastAsia="es-419"/>
              </w:rPr>
              <w:tab/>
            </w:r>
            <w:r w:rsidR="00962F46" w:rsidRPr="00692EA8">
              <w:rPr>
                <w:rStyle w:val="Hipervnculo"/>
                <w:rFonts w:cstheme="minorHAnsi"/>
                <w:b/>
                <w:bCs/>
                <w:noProof/>
              </w:rPr>
              <w:t>Sanciones para los trabajadores y contratistas</w:t>
            </w:r>
            <w:r w:rsidR="00962F46">
              <w:rPr>
                <w:noProof/>
                <w:webHidden/>
              </w:rPr>
              <w:tab/>
            </w:r>
            <w:r w:rsidR="00962F46">
              <w:rPr>
                <w:noProof/>
                <w:webHidden/>
              </w:rPr>
              <w:fldChar w:fldCharType="begin"/>
            </w:r>
            <w:r w:rsidR="00962F46">
              <w:rPr>
                <w:noProof/>
                <w:webHidden/>
              </w:rPr>
              <w:instrText xml:space="preserve"> PAGEREF _Toc64039351 \h </w:instrText>
            </w:r>
            <w:r w:rsidR="00962F46">
              <w:rPr>
                <w:noProof/>
                <w:webHidden/>
              </w:rPr>
            </w:r>
            <w:r w:rsidR="00962F46">
              <w:rPr>
                <w:noProof/>
                <w:webHidden/>
              </w:rPr>
              <w:fldChar w:fldCharType="separate"/>
            </w:r>
            <w:r w:rsidR="00962F46">
              <w:rPr>
                <w:noProof/>
                <w:webHidden/>
              </w:rPr>
              <w:t>9</w:t>
            </w:r>
            <w:r w:rsidR="00962F46">
              <w:rPr>
                <w:noProof/>
                <w:webHidden/>
              </w:rPr>
              <w:fldChar w:fldCharType="end"/>
            </w:r>
          </w:hyperlink>
        </w:p>
        <w:p w14:paraId="79466614" w14:textId="101E6AD2" w:rsidR="00962F46" w:rsidRDefault="00BF2E79">
          <w:pPr>
            <w:pStyle w:val="TDC2"/>
            <w:tabs>
              <w:tab w:val="left" w:pos="880"/>
              <w:tab w:val="right" w:leader="dot" w:pos="8494"/>
            </w:tabs>
            <w:rPr>
              <w:noProof/>
              <w:lang w:eastAsia="es-419"/>
            </w:rPr>
          </w:pPr>
          <w:hyperlink w:anchor="_Toc64039352" w:history="1">
            <w:r w:rsidR="00962F46" w:rsidRPr="00692EA8">
              <w:rPr>
                <w:rStyle w:val="Hipervnculo"/>
                <w:rFonts w:cstheme="minorHAnsi"/>
                <w:b/>
                <w:bCs/>
                <w:noProof/>
              </w:rPr>
              <w:t>6.6</w:t>
            </w:r>
            <w:r w:rsidR="00962F46">
              <w:rPr>
                <w:noProof/>
                <w:lang w:eastAsia="es-419"/>
              </w:rPr>
              <w:tab/>
            </w:r>
            <w:r w:rsidR="00962F46" w:rsidRPr="00692EA8">
              <w:rPr>
                <w:rStyle w:val="Hipervnculo"/>
                <w:rFonts w:cstheme="minorHAnsi"/>
                <w:b/>
                <w:bCs/>
                <w:noProof/>
              </w:rPr>
              <w:t>Sistema de control interno</w:t>
            </w:r>
            <w:r w:rsidR="00962F46">
              <w:rPr>
                <w:noProof/>
                <w:webHidden/>
              </w:rPr>
              <w:tab/>
            </w:r>
            <w:r w:rsidR="00962F46">
              <w:rPr>
                <w:noProof/>
                <w:webHidden/>
              </w:rPr>
              <w:fldChar w:fldCharType="begin"/>
            </w:r>
            <w:r w:rsidR="00962F46">
              <w:rPr>
                <w:noProof/>
                <w:webHidden/>
              </w:rPr>
              <w:instrText xml:space="preserve"> PAGEREF _Toc64039352 \h </w:instrText>
            </w:r>
            <w:r w:rsidR="00962F46">
              <w:rPr>
                <w:noProof/>
                <w:webHidden/>
              </w:rPr>
            </w:r>
            <w:r w:rsidR="00962F46">
              <w:rPr>
                <w:noProof/>
                <w:webHidden/>
              </w:rPr>
              <w:fldChar w:fldCharType="separate"/>
            </w:r>
            <w:r w:rsidR="00962F46">
              <w:rPr>
                <w:noProof/>
                <w:webHidden/>
              </w:rPr>
              <w:t>9</w:t>
            </w:r>
            <w:r w:rsidR="00962F46">
              <w:rPr>
                <w:noProof/>
                <w:webHidden/>
              </w:rPr>
              <w:fldChar w:fldCharType="end"/>
            </w:r>
          </w:hyperlink>
        </w:p>
        <w:p w14:paraId="17470A68" w14:textId="1CC7103E" w:rsidR="00696B99" w:rsidRPr="00F138E9" w:rsidRDefault="00696B99" w:rsidP="00F138E9">
          <w:pPr>
            <w:spacing w:after="0"/>
            <w:rPr>
              <w:rFonts w:cstheme="minorHAnsi"/>
            </w:rPr>
          </w:pPr>
          <w:r w:rsidRPr="00F138E9">
            <w:rPr>
              <w:rFonts w:cstheme="minorHAnsi"/>
              <w:b/>
              <w:bCs/>
              <w:lang w:val="es-ES"/>
            </w:rPr>
            <w:fldChar w:fldCharType="end"/>
          </w:r>
        </w:p>
      </w:sdtContent>
    </w:sdt>
    <w:p w14:paraId="3B3BF251" w14:textId="77777777" w:rsidR="009C5A14" w:rsidRPr="00F138E9" w:rsidRDefault="009C5A14" w:rsidP="00F138E9">
      <w:pPr>
        <w:spacing w:after="240"/>
        <w:jc w:val="both"/>
        <w:rPr>
          <w:rFonts w:cstheme="minorHAnsi"/>
        </w:rPr>
      </w:pPr>
    </w:p>
    <w:p w14:paraId="7C2319F9" w14:textId="494B5A2C" w:rsidR="00491431" w:rsidRPr="00F138E9" w:rsidRDefault="00491431" w:rsidP="00F138E9">
      <w:pPr>
        <w:spacing w:after="240"/>
        <w:rPr>
          <w:rFonts w:cstheme="minorHAnsi"/>
        </w:rPr>
      </w:pPr>
      <w:r w:rsidRPr="00F138E9">
        <w:rPr>
          <w:rFonts w:cstheme="minorHAnsi"/>
        </w:rPr>
        <w:br w:type="page"/>
      </w:r>
    </w:p>
    <w:p w14:paraId="3ADFE088" w14:textId="77777777" w:rsidR="002D5F7B" w:rsidRDefault="002D5F7B" w:rsidP="002D5F7B">
      <w:pPr>
        <w:spacing w:after="0"/>
        <w:jc w:val="center"/>
        <w:rPr>
          <w:rFonts w:cstheme="minorHAnsi"/>
          <w:b/>
          <w:bCs/>
          <w:sz w:val="24"/>
          <w:szCs w:val="24"/>
        </w:rPr>
      </w:pPr>
      <w:r w:rsidRPr="002D5F7B">
        <w:rPr>
          <w:rFonts w:cstheme="minorHAnsi"/>
          <w:b/>
          <w:bCs/>
          <w:sz w:val="24"/>
          <w:szCs w:val="24"/>
        </w:rPr>
        <w:lastRenderedPageBreak/>
        <w:t>CÓDIGO DE ÉTICA Y BUEN GOBIERNO DE LA</w:t>
      </w:r>
    </w:p>
    <w:p w14:paraId="6ACF34C1" w14:textId="609551A3" w:rsidR="009C5A14" w:rsidRDefault="002D5F7B" w:rsidP="002D5F7B">
      <w:pPr>
        <w:spacing w:after="0"/>
        <w:jc w:val="center"/>
        <w:rPr>
          <w:rFonts w:cstheme="minorHAnsi"/>
          <w:b/>
          <w:bCs/>
          <w:sz w:val="24"/>
          <w:szCs w:val="24"/>
        </w:rPr>
      </w:pPr>
      <w:r w:rsidRPr="002D5F7B">
        <w:rPr>
          <w:rFonts w:cstheme="minorHAnsi"/>
          <w:b/>
          <w:bCs/>
          <w:sz w:val="24"/>
          <w:szCs w:val="24"/>
        </w:rPr>
        <w:t xml:space="preserve"> ASOCIACIÓN COLOMBIANA DE FACULTADES DE MEDICINA, ASCOFAME</w:t>
      </w:r>
    </w:p>
    <w:p w14:paraId="5B69D027" w14:textId="183C2BEA" w:rsidR="002D5F7B" w:rsidRDefault="002D5F7B" w:rsidP="002D5F7B">
      <w:pPr>
        <w:spacing w:after="0"/>
        <w:rPr>
          <w:rFonts w:cstheme="minorHAnsi"/>
          <w:b/>
          <w:bCs/>
          <w:sz w:val="24"/>
          <w:szCs w:val="24"/>
        </w:rPr>
      </w:pPr>
    </w:p>
    <w:p w14:paraId="576D6B80" w14:textId="77777777" w:rsidR="002D5F7B" w:rsidRPr="002D5F7B" w:rsidRDefault="002D5F7B" w:rsidP="002D5F7B">
      <w:pPr>
        <w:spacing w:after="0"/>
        <w:rPr>
          <w:rFonts w:cstheme="minorHAnsi"/>
          <w:b/>
          <w:bCs/>
          <w:sz w:val="24"/>
          <w:szCs w:val="24"/>
        </w:rPr>
      </w:pPr>
    </w:p>
    <w:p w14:paraId="16004D4F" w14:textId="0E846A7F" w:rsidR="0027711D" w:rsidRPr="002E248E" w:rsidRDefault="00491431" w:rsidP="00F138E9">
      <w:pPr>
        <w:pStyle w:val="Estilo2"/>
        <w:spacing w:before="0" w:after="240"/>
        <w:rPr>
          <w:rFonts w:asciiTheme="minorHAnsi" w:hAnsiTheme="minorHAnsi" w:cstheme="minorHAnsi"/>
          <w:b/>
          <w:bCs/>
          <w:color w:val="auto"/>
          <w:sz w:val="22"/>
          <w:szCs w:val="22"/>
        </w:rPr>
      </w:pPr>
      <w:bookmarkStart w:id="0" w:name="_Toc63937162"/>
      <w:bookmarkStart w:id="1" w:name="_Toc63937402"/>
      <w:bookmarkStart w:id="2" w:name="_Toc63937481"/>
      <w:bookmarkStart w:id="3" w:name="_Toc64039327"/>
      <w:r w:rsidRPr="002E248E">
        <w:rPr>
          <w:rFonts w:asciiTheme="minorHAnsi" w:hAnsiTheme="minorHAnsi" w:cstheme="minorHAnsi"/>
          <w:b/>
          <w:bCs/>
          <w:color w:val="auto"/>
          <w:sz w:val="22"/>
          <w:szCs w:val="22"/>
        </w:rPr>
        <w:t>DISPOSICIONES</w:t>
      </w:r>
      <w:r w:rsidR="003C2E6E" w:rsidRPr="002E248E">
        <w:rPr>
          <w:rFonts w:asciiTheme="minorHAnsi" w:hAnsiTheme="minorHAnsi" w:cstheme="minorHAnsi"/>
          <w:b/>
          <w:bCs/>
          <w:color w:val="auto"/>
          <w:sz w:val="22"/>
          <w:szCs w:val="22"/>
        </w:rPr>
        <w:t xml:space="preserve"> GENERALES</w:t>
      </w:r>
      <w:bookmarkEnd w:id="0"/>
      <w:bookmarkEnd w:id="1"/>
      <w:bookmarkEnd w:id="2"/>
      <w:bookmarkEnd w:id="3"/>
    </w:p>
    <w:p w14:paraId="175E4BEA" w14:textId="4B72D501" w:rsidR="00126006" w:rsidRPr="00F138E9" w:rsidRDefault="0027711D" w:rsidP="00F138E9">
      <w:pPr>
        <w:spacing w:after="240"/>
        <w:jc w:val="both"/>
        <w:rPr>
          <w:rFonts w:cstheme="minorHAnsi"/>
        </w:rPr>
      </w:pPr>
      <w:r w:rsidRPr="00F138E9">
        <w:rPr>
          <w:rFonts w:cstheme="minorHAnsi"/>
        </w:rPr>
        <w:t xml:space="preserve">El presente Código desarrolla el artículo 49 de los Estatutos de Ascofame de los cuales hace parte integral. Contiene los principios generales de ética y buen gobierno que </w:t>
      </w:r>
      <w:r w:rsidR="0015524A" w:rsidRPr="00F138E9">
        <w:rPr>
          <w:rFonts w:cstheme="minorHAnsi"/>
        </w:rPr>
        <w:t>deben orientar las actuaciones, decisiones y relaciones de todos los miembros d</w:t>
      </w:r>
      <w:r w:rsidR="001A4A1F" w:rsidRPr="00F138E9">
        <w:rPr>
          <w:rFonts w:cstheme="minorHAnsi"/>
        </w:rPr>
        <w:t>e</w:t>
      </w:r>
      <w:r w:rsidR="0015524A" w:rsidRPr="00F138E9">
        <w:rPr>
          <w:rFonts w:cstheme="minorHAnsi"/>
        </w:rPr>
        <w:t xml:space="preserve"> la Asociación, así como sus directivos, trabajadores, proveedores y todos aquellos quienes actúen en nombre y representación de la Ascofame.</w:t>
      </w:r>
      <w:r w:rsidR="00F06A34" w:rsidRPr="00F138E9">
        <w:rPr>
          <w:rFonts w:cstheme="minorHAnsi"/>
        </w:rPr>
        <w:t xml:space="preserve"> </w:t>
      </w:r>
      <w:r w:rsidR="00E277D4">
        <w:rPr>
          <w:rFonts w:cstheme="minorHAnsi"/>
        </w:rPr>
        <w:t>Sus disposiciones</w:t>
      </w:r>
      <w:r w:rsidR="004352E1" w:rsidRPr="00F138E9">
        <w:rPr>
          <w:rFonts w:cstheme="minorHAnsi"/>
        </w:rPr>
        <w:t xml:space="preserve"> son de obligatoria observancia.</w:t>
      </w:r>
    </w:p>
    <w:p w14:paraId="751704DF" w14:textId="7DECEB80" w:rsidR="005B00B1" w:rsidRPr="00F138E9" w:rsidRDefault="005B00B1" w:rsidP="005B00B1">
      <w:pPr>
        <w:pStyle w:val="Ttulo2"/>
        <w:spacing w:before="0" w:after="240"/>
        <w:rPr>
          <w:rStyle w:val="Textoennegrita"/>
          <w:rFonts w:asciiTheme="minorHAnsi" w:hAnsiTheme="minorHAnsi" w:cstheme="minorHAnsi"/>
          <w:sz w:val="22"/>
          <w:szCs w:val="22"/>
        </w:rPr>
      </w:pPr>
      <w:bookmarkStart w:id="4" w:name="_Toc64039328"/>
      <w:r>
        <w:rPr>
          <w:rStyle w:val="Textoennegrita"/>
          <w:rFonts w:asciiTheme="minorHAnsi" w:hAnsiTheme="minorHAnsi" w:cstheme="minorHAnsi"/>
          <w:sz w:val="22"/>
          <w:szCs w:val="22"/>
        </w:rPr>
        <w:t>Información general de Ascofame.</w:t>
      </w:r>
      <w:bookmarkEnd w:id="4"/>
    </w:p>
    <w:p w14:paraId="098BB1B6" w14:textId="00920369" w:rsidR="00491431" w:rsidRPr="00F138E9" w:rsidRDefault="00491431" w:rsidP="00F138E9">
      <w:pPr>
        <w:spacing w:after="240"/>
        <w:jc w:val="both"/>
        <w:rPr>
          <w:rFonts w:cstheme="minorHAnsi"/>
        </w:rPr>
      </w:pPr>
      <w:r w:rsidRPr="00F138E9">
        <w:rPr>
          <w:rFonts w:cstheme="minorHAnsi"/>
        </w:rPr>
        <w:t xml:space="preserve">La Asociación Colombiana de Facultades de Medicina, Ascofame, es una entidad sin ánimo de lucro de carácter privado y nacionalidad colombiana, fundada en marzo de 1959 en Bogotá, mediante acta de constitución suscrita por los decanos de las facultades de medicina de las Universidades de Antioquia, Caldas, Cartagena, Cauca, Javeriana, Nacional y Valle. Cuenta con personería jurídica 1518 expedida por el Ministerio de Justicia. </w:t>
      </w:r>
      <w:r w:rsidR="00E277D4" w:rsidRPr="00F138E9">
        <w:rPr>
          <w:rFonts w:cstheme="minorHAnsi"/>
        </w:rPr>
        <w:t>A marzo de 2021 Ascofame cuenta con 55 miembros</w:t>
      </w:r>
      <w:r w:rsidR="00E277D4">
        <w:rPr>
          <w:rFonts w:cstheme="minorHAnsi"/>
        </w:rPr>
        <w:t>.</w:t>
      </w:r>
    </w:p>
    <w:p w14:paraId="786F0889" w14:textId="0D965A64" w:rsidR="00491431" w:rsidRPr="00F138E9" w:rsidRDefault="00491431" w:rsidP="00F138E9">
      <w:pPr>
        <w:spacing w:after="240"/>
        <w:jc w:val="both"/>
        <w:rPr>
          <w:rFonts w:cstheme="minorHAnsi"/>
        </w:rPr>
      </w:pPr>
      <w:r w:rsidRPr="00F138E9">
        <w:rPr>
          <w:rFonts w:cstheme="minorHAnsi"/>
        </w:rPr>
        <w:t xml:space="preserve">El objeto misional de Ascofame es </w:t>
      </w:r>
      <w:r w:rsidR="00E277D4">
        <w:rPr>
          <w:rFonts w:cstheme="minorHAnsi"/>
        </w:rPr>
        <w:t>fortalecer</w:t>
      </w:r>
      <w:r w:rsidRPr="00F138E9">
        <w:rPr>
          <w:rFonts w:cstheme="minorHAnsi"/>
        </w:rPr>
        <w:t xml:space="preserve"> la calidad de la educación médica colombiana </w:t>
      </w:r>
      <w:r w:rsidR="00E277D4">
        <w:rPr>
          <w:rFonts w:cstheme="minorHAnsi"/>
        </w:rPr>
        <w:t>para</w:t>
      </w:r>
      <w:r w:rsidR="00E277D4" w:rsidRPr="00F138E9">
        <w:rPr>
          <w:rFonts w:cstheme="minorHAnsi"/>
        </w:rPr>
        <w:t xml:space="preserve"> dar respuesta a los problemas de salud del país</w:t>
      </w:r>
      <w:r w:rsidRPr="00F138E9">
        <w:rPr>
          <w:rFonts w:cstheme="minorHAnsi"/>
        </w:rPr>
        <w:t>, para lo cual asesora, coordina y promueve el intercambio y la acción académica, científica e investigativa entre las facultades de medicina y las instituciones de salud, estableciendo canales de articulación con entidades gubernamentales, privadas, nacionales e internacionales, sobre la integración de la ciencia.</w:t>
      </w:r>
    </w:p>
    <w:p w14:paraId="4A0B95A9" w14:textId="4EDA704F" w:rsidR="00491431" w:rsidRPr="00F138E9" w:rsidRDefault="00E277D4" w:rsidP="00F138E9">
      <w:pPr>
        <w:spacing w:after="240"/>
        <w:jc w:val="both"/>
        <w:rPr>
          <w:rFonts w:cstheme="minorHAnsi"/>
        </w:rPr>
      </w:pPr>
      <w:r>
        <w:rPr>
          <w:rFonts w:cstheme="minorHAnsi"/>
        </w:rPr>
        <w:t xml:space="preserve">Ascofame </w:t>
      </w:r>
      <w:r w:rsidR="005B00B1">
        <w:rPr>
          <w:rFonts w:cstheme="minorHAnsi"/>
        </w:rPr>
        <w:t>es miembro fundador del</w:t>
      </w:r>
      <w:r w:rsidR="005B00B1" w:rsidRPr="005B00B1">
        <w:rPr>
          <w:rFonts w:cstheme="minorHAnsi"/>
        </w:rPr>
        <w:t xml:space="preserve"> </w:t>
      </w:r>
      <w:r w:rsidR="005B00B1">
        <w:rPr>
          <w:rFonts w:cstheme="minorHAnsi"/>
        </w:rPr>
        <w:t>Instituto de Evaluación de Tecnologías en Salud, IETS, y miembro de la Junta Directiva del Instituto de Medicina Legal y Ciencias Forenses.</w:t>
      </w:r>
      <w:r w:rsidRPr="00E277D4">
        <w:rPr>
          <w:rFonts w:cstheme="minorHAnsi"/>
        </w:rPr>
        <w:t xml:space="preserve"> </w:t>
      </w:r>
    </w:p>
    <w:p w14:paraId="7406AF84" w14:textId="5C270D94" w:rsidR="00F36FAD" w:rsidRPr="00F138E9" w:rsidRDefault="00F36FAD" w:rsidP="00F138E9">
      <w:pPr>
        <w:pStyle w:val="Ttulo2"/>
        <w:spacing w:before="0" w:after="240"/>
        <w:rPr>
          <w:rStyle w:val="Textoennegrita"/>
          <w:rFonts w:asciiTheme="minorHAnsi" w:hAnsiTheme="minorHAnsi" w:cstheme="minorHAnsi"/>
          <w:sz w:val="22"/>
          <w:szCs w:val="22"/>
        </w:rPr>
      </w:pPr>
      <w:bookmarkStart w:id="5" w:name="_Toc64039329"/>
      <w:r w:rsidRPr="00F138E9">
        <w:rPr>
          <w:rStyle w:val="Textoennegrita"/>
          <w:rFonts w:asciiTheme="minorHAnsi" w:hAnsiTheme="minorHAnsi" w:cstheme="minorHAnsi"/>
          <w:sz w:val="22"/>
          <w:szCs w:val="22"/>
        </w:rPr>
        <w:t>Principios y valores</w:t>
      </w:r>
      <w:r w:rsidR="005B00B1">
        <w:rPr>
          <w:rStyle w:val="Textoennegrita"/>
          <w:rFonts w:asciiTheme="minorHAnsi" w:hAnsiTheme="minorHAnsi" w:cstheme="minorHAnsi"/>
          <w:sz w:val="22"/>
          <w:szCs w:val="22"/>
        </w:rPr>
        <w:t>.</w:t>
      </w:r>
      <w:bookmarkEnd w:id="5"/>
    </w:p>
    <w:p w14:paraId="61CC1E69" w14:textId="0A03B54D" w:rsidR="00F36FAD" w:rsidRPr="00F138E9" w:rsidRDefault="00B03925" w:rsidP="00C90A42">
      <w:pPr>
        <w:pStyle w:val="Prrafodelista"/>
        <w:numPr>
          <w:ilvl w:val="0"/>
          <w:numId w:val="10"/>
        </w:numPr>
        <w:spacing w:after="240"/>
        <w:jc w:val="both"/>
        <w:rPr>
          <w:rFonts w:cstheme="minorHAnsi"/>
        </w:rPr>
      </w:pPr>
      <w:r w:rsidRPr="00E277D4">
        <w:rPr>
          <w:rFonts w:cstheme="minorHAnsi"/>
          <w:u w:val="single"/>
        </w:rPr>
        <w:t>P</w:t>
      </w:r>
      <w:r w:rsidR="006F7233" w:rsidRPr="00E277D4">
        <w:rPr>
          <w:rFonts w:cstheme="minorHAnsi"/>
          <w:u w:val="single"/>
        </w:rPr>
        <w:t>robidad:</w:t>
      </w:r>
      <w:r w:rsidR="001A4A1F" w:rsidRPr="00F138E9">
        <w:rPr>
          <w:rFonts w:cstheme="minorHAnsi"/>
        </w:rPr>
        <w:t xml:space="preserve"> </w:t>
      </w:r>
      <w:r w:rsidR="006F7233" w:rsidRPr="00F138E9">
        <w:rPr>
          <w:rFonts w:cstheme="minorHAnsi"/>
        </w:rPr>
        <w:t xml:space="preserve">Las </w:t>
      </w:r>
      <w:r w:rsidR="00511BBD" w:rsidRPr="00F138E9">
        <w:rPr>
          <w:rFonts w:cstheme="minorHAnsi"/>
        </w:rPr>
        <w:t>acciones</w:t>
      </w:r>
      <w:r w:rsidR="006F7233" w:rsidRPr="00F138E9">
        <w:rPr>
          <w:rFonts w:cstheme="minorHAnsi"/>
        </w:rPr>
        <w:t xml:space="preserve"> y decisiones de partes se ajustarán a los lineamientos </w:t>
      </w:r>
      <w:r w:rsidR="00472AE8" w:rsidRPr="00F138E9">
        <w:rPr>
          <w:rFonts w:cstheme="minorHAnsi"/>
        </w:rPr>
        <w:t>éticos establecidos en es</w:t>
      </w:r>
      <w:r w:rsidR="006F7233" w:rsidRPr="00F138E9">
        <w:rPr>
          <w:rFonts w:cstheme="minorHAnsi"/>
        </w:rPr>
        <w:t xml:space="preserve">te </w:t>
      </w:r>
      <w:r w:rsidRPr="00F138E9">
        <w:rPr>
          <w:rFonts w:cstheme="minorHAnsi"/>
        </w:rPr>
        <w:t>C</w:t>
      </w:r>
      <w:r w:rsidR="006F7233" w:rsidRPr="00F138E9">
        <w:rPr>
          <w:rFonts w:cstheme="minorHAnsi"/>
        </w:rPr>
        <w:t>ódigo</w:t>
      </w:r>
      <w:r w:rsidR="001A4A1F" w:rsidRPr="00F138E9">
        <w:rPr>
          <w:rFonts w:cstheme="minorHAnsi"/>
        </w:rPr>
        <w:t>.</w:t>
      </w:r>
    </w:p>
    <w:p w14:paraId="1D3FE669" w14:textId="2F1CA9B5" w:rsidR="00F36FAD" w:rsidRPr="00F138E9" w:rsidRDefault="00F36FAD" w:rsidP="00C90A42">
      <w:pPr>
        <w:pStyle w:val="Prrafodelista"/>
        <w:numPr>
          <w:ilvl w:val="0"/>
          <w:numId w:val="10"/>
        </w:numPr>
        <w:spacing w:after="240"/>
        <w:jc w:val="both"/>
        <w:rPr>
          <w:rFonts w:cstheme="minorHAnsi"/>
        </w:rPr>
      </w:pPr>
      <w:r w:rsidRPr="00E277D4">
        <w:rPr>
          <w:rFonts w:cstheme="minorHAnsi"/>
          <w:u w:val="single"/>
        </w:rPr>
        <w:t>Lealtad</w:t>
      </w:r>
      <w:r w:rsidR="009F40B7" w:rsidRPr="00E277D4">
        <w:rPr>
          <w:rFonts w:cstheme="minorHAnsi"/>
          <w:u w:val="single"/>
        </w:rPr>
        <w:t>:</w:t>
      </w:r>
      <w:r w:rsidR="009F40B7" w:rsidRPr="00F138E9">
        <w:rPr>
          <w:rFonts w:cstheme="minorHAnsi"/>
        </w:rPr>
        <w:t xml:space="preserve"> </w:t>
      </w:r>
      <w:r w:rsidR="00472AE8" w:rsidRPr="00F138E9">
        <w:rPr>
          <w:rFonts w:cstheme="minorHAnsi"/>
        </w:rPr>
        <w:t>Las</w:t>
      </w:r>
      <w:r w:rsidR="00B03925" w:rsidRPr="00F138E9">
        <w:rPr>
          <w:rFonts w:cstheme="minorHAnsi"/>
        </w:rPr>
        <w:t xml:space="preserve"> partes </w:t>
      </w:r>
      <w:r w:rsidR="00472AE8" w:rsidRPr="00F138E9">
        <w:rPr>
          <w:rFonts w:cstheme="minorHAnsi"/>
        </w:rPr>
        <w:t xml:space="preserve">se comprometen </w:t>
      </w:r>
      <w:r w:rsidR="00B03925" w:rsidRPr="00F138E9">
        <w:rPr>
          <w:rFonts w:cstheme="minorHAnsi"/>
        </w:rPr>
        <w:t>con</w:t>
      </w:r>
      <w:r w:rsidR="009F40B7" w:rsidRPr="00F138E9">
        <w:rPr>
          <w:rFonts w:cstheme="minorHAnsi"/>
        </w:rPr>
        <w:t xml:space="preserve"> cumpli</w:t>
      </w:r>
      <w:r w:rsidR="00B03925" w:rsidRPr="00F138E9">
        <w:rPr>
          <w:rFonts w:cstheme="minorHAnsi"/>
        </w:rPr>
        <w:t xml:space="preserve">miento de </w:t>
      </w:r>
      <w:r w:rsidR="009F40B7" w:rsidRPr="00F138E9">
        <w:rPr>
          <w:rFonts w:cstheme="minorHAnsi"/>
        </w:rPr>
        <w:t>las normas</w:t>
      </w:r>
      <w:r w:rsidR="006F7233" w:rsidRPr="00F138E9">
        <w:rPr>
          <w:rFonts w:cstheme="minorHAnsi"/>
        </w:rPr>
        <w:t>, estatutos</w:t>
      </w:r>
      <w:r w:rsidR="009F40B7" w:rsidRPr="00F138E9">
        <w:rPr>
          <w:rFonts w:cstheme="minorHAnsi"/>
        </w:rPr>
        <w:t xml:space="preserve"> y valores institucionales</w:t>
      </w:r>
      <w:r w:rsidR="006F7233" w:rsidRPr="00F138E9">
        <w:rPr>
          <w:rFonts w:cstheme="minorHAnsi"/>
        </w:rPr>
        <w:t xml:space="preserve"> de Ascofame</w:t>
      </w:r>
      <w:r w:rsidR="00161466" w:rsidRPr="00F138E9">
        <w:rPr>
          <w:rFonts w:cstheme="minorHAnsi"/>
        </w:rPr>
        <w:t xml:space="preserve"> y</w:t>
      </w:r>
      <w:r w:rsidR="006F7233" w:rsidRPr="00F138E9">
        <w:rPr>
          <w:rFonts w:cstheme="minorHAnsi"/>
        </w:rPr>
        <w:t xml:space="preserve"> </w:t>
      </w:r>
      <w:r w:rsidR="00B03925" w:rsidRPr="00F138E9">
        <w:rPr>
          <w:rFonts w:cstheme="minorHAnsi"/>
        </w:rPr>
        <w:t>con l</w:t>
      </w:r>
      <w:r w:rsidR="006F7233" w:rsidRPr="00F138E9">
        <w:rPr>
          <w:rFonts w:cstheme="minorHAnsi"/>
        </w:rPr>
        <w:t xml:space="preserve">a </w:t>
      </w:r>
      <w:r w:rsidR="00E93935" w:rsidRPr="00F138E9">
        <w:rPr>
          <w:rFonts w:cstheme="minorHAnsi"/>
        </w:rPr>
        <w:t>preserva</w:t>
      </w:r>
      <w:r w:rsidR="00B03925" w:rsidRPr="00F138E9">
        <w:rPr>
          <w:rFonts w:cstheme="minorHAnsi"/>
        </w:rPr>
        <w:t>ción d</w:t>
      </w:r>
      <w:r w:rsidR="00E93935" w:rsidRPr="00F138E9">
        <w:rPr>
          <w:rFonts w:cstheme="minorHAnsi"/>
        </w:rPr>
        <w:t>el buen nombre de la Asociación</w:t>
      </w:r>
      <w:r w:rsidR="009F40B7" w:rsidRPr="00F138E9">
        <w:rPr>
          <w:rFonts w:cstheme="minorHAnsi"/>
        </w:rPr>
        <w:t xml:space="preserve"> y </w:t>
      </w:r>
      <w:r w:rsidR="00B03925" w:rsidRPr="00F138E9">
        <w:rPr>
          <w:rFonts w:cstheme="minorHAnsi"/>
        </w:rPr>
        <w:t xml:space="preserve">el </w:t>
      </w:r>
      <w:r w:rsidR="009F40B7" w:rsidRPr="00F138E9">
        <w:rPr>
          <w:rFonts w:cstheme="minorHAnsi"/>
        </w:rPr>
        <w:t>respeto hacia las demás partes</w:t>
      </w:r>
      <w:r w:rsidR="00E93935" w:rsidRPr="00F138E9">
        <w:rPr>
          <w:rFonts w:cstheme="minorHAnsi"/>
        </w:rPr>
        <w:t>.</w:t>
      </w:r>
    </w:p>
    <w:p w14:paraId="756C010E" w14:textId="1A51A52B" w:rsidR="003C2E6E" w:rsidRPr="00F138E9" w:rsidRDefault="00E93935" w:rsidP="00C90A42">
      <w:pPr>
        <w:pStyle w:val="Prrafodelista"/>
        <w:numPr>
          <w:ilvl w:val="0"/>
          <w:numId w:val="10"/>
        </w:numPr>
        <w:spacing w:after="240"/>
        <w:jc w:val="both"/>
        <w:rPr>
          <w:rFonts w:cstheme="minorHAnsi"/>
        </w:rPr>
      </w:pPr>
      <w:r w:rsidRPr="00E277D4">
        <w:rPr>
          <w:rFonts w:cstheme="minorHAnsi"/>
          <w:u w:val="single"/>
        </w:rPr>
        <w:t>Transparencia:</w:t>
      </w:r>
      <w:r w:rsidRPr="00F138E9">
        <w:rPr>
          <w:rFonts w:cstheme="minorHAnsi"/>
        </w:rPr>
        <w:t xml:space="preserve"> </w:t>
      </w:r>
      <w:r w:rsidR="00B03925" w:rsidRPr="00F138E9">
        <w:rPr>
          <w:rFonts w:cstheme="minorHAnsi"/>
        </w:rPr>
        <w:t>Las relaciones de la Asociación están basadas en el conocimiento y acceso a la información, dentro de los límites de ley y la reserva</w:t>
      </w:r>
      <w:r w:rsidR="00472AE8" w:rsidRPr="00F138E9">
        <w:rPr>
          <w:rFonts w:cstheme="minorHAnsi"/>
        </w:rPr>
        <w:t xml:space="preserve"> corporativa</w:t>
      </w:r>
      <w:r w:rsidR="00B03925" w:rsidRPr="00F138E9">
        <w:rPr>
          <w:rFonts w:cstheme="minorHAnsi"/>
        </w:rPr>
        <w:t xml:space="preserve">. </w:t>
      </w:r>
      <w:r w:rsidRPr="00F138E9">
        <w:rPr>
          <w:rFonts w:cstheme="minorHAnsi"/>
        </w:rPr>
        <w:t>La gestión, decisiones y resultados de la Asociación serán dados a conocer a las partes de interés de manera oportuna, clara, veraz</w:t>
      </w:r>
      <w:r w:rsidR="00161466" w:rsidRPr="00F138E9">
        <w:rPr>
          <w:rFonts w:cstheme="minorHAnsi"/>
        </w:rPr>
        <w:t xml:space="preserve"> y</w:t>
      </w:r>
      <w:r w:rsidRPr="00F138E9">
        <w:rPr>
          <w:rFonts w:cstheme="minorHAnsi"/>
        </w:rPr>
        <w:t xml:space="preserve"> con el detalle que corresponda a las funciones, responsabilidades y derechos de cada parte.</w:t>
      </w:r>
    </w:p>
    <w:p w14:paraId="493A32F2" w14:textId="2382D5CA" w:rsidR="00704526" w:rsidRPr="00F138E9" w:rsidRDefault="00704526" w:rsidP="00C90A42">
      <w:pPr>
        <w:pStyle w:val="Prrafodelista"/>
        <w:numPr>
          <w:ilvl w:val="0"/>
          <w:numId w:val="10"/>
        </w:numPr>
        <w:spacing w:after="240"/>
        <w:jc w:val="both"/>
        <w:rPr>
          <w:rFonts w:cstheme="minorHAnsi"/>
        </w:rPr>
      </w:pPr>
      <w:r w:rsidRPr="00E277D4">
        <w:rPr>
          <w:rFonts w:cstheme="minorHAnsi"/>
          <w:u w:val="single"/>
        </w:rPr>
        <w:t>Asociatividad:</w:t>
      </w:r>
      <w:r w:rsidRPr="00F138E9">
        <w:rPr>
          <w:rFonts w:cstheme="minorHAnsi"/>
        </w:rPr>
        <w:t xml:space="preserve"> Los asociados, directivos y colaboradores de la Asociación se comprometen a aunar sus voluntades, recursos y capacidades para la búsqueda de los objetivos misionales de Ascofame y el desarrollo de proyectos de interés común, manteniendo su independencia y autonomía.</w:t>
      </w:r>
    </w:p>
    <w:p w14:paraId="490E78B4" w14:textId="1F3C5753" w:rsidR="00486E8A" w:rsidRPr="00F138E9" w:rsidRDefault="00486E8A" w:rsidP="00F138E9">
      <w:pPr>
        <w:pStyle w:val="Ttulo2"/>
        <w:spacing w:before="0" w:after="240"/>
        <w:rPr>
          <w:rStyle w:val="Textoennegrita"/>
          <w:rFonts w:asciiTheme="minorHAnsi" w:hAnsiTheme="minorHAnsi" w:cstheme="minorHAnsi"/>
          <w:sz w:val="22"/>
          <w:szCs w:val="22"/>
        </w:rPr>
      </w:pPr>
      <w:bookmarkStart w:id="6" w:name="_Toc64039330"/>
      <w:r w:rsidRPr="00F138E9">
        <w:rPr>
          <w:rStyle w:val="Textoennegrita"/>
          <w:rFonts w:asciiTheme="minorHAnsi" w:hAnsiTheme="minorHAnsi" w:cstheme="minorHAnsi"/>
          <w:sz w:val="22"/>
          <w:szCs w:val="22"/>
        </w:rPr>
        <w:t>Partes de interés</w:t>
      </w:r>
      <w:bookmarkEnd w:id="6"/>
    </w:p>
    <w:p w14:paraId="3DDF0A03" w14:textId="420E6140" w:rsidR="00486E8A" w:rsidRDefault="00486E8A" w:rsidP="00C90A42">
      <w:pPr>
        <w:pStyle w:val="Prrafodelista"/>
        <w:numPr>
          <w:ilvl w:val="0"/>
          <w:numId w:val="22"/>
        </w:numPr>
        <w:jc w:val="both"/>
        <w:rPr>
          <w:rFonts w:cstheme="minorHAnsi"/>
        </w:rPr>
      </w:pPr>
      <w:r w:rsidRPr="00F138E9">
        <w:rPr>
          <w:rFonts w:cstheme="minorHAnsi"/>
          <w:b/>
          <w:bCs/>
        </w:rPr>
        <w:t xml:space="preserve">Miembros de la Asociación. </w:t>
      </w:r>
      <w:r w:rsidRPr="00F138E9">
        <w:rPr>
          <w:rFonts w:cstheme="minorHAnsi"/>
        </w:rPr>
        <w:t xml:space="preserve">Son miembros de la Asociación las Instituciones de Educación Superior que </w:t>
      </w:r>
      <w:r w:rsidR="00E277D4">
        <w:rPr>
          <w:rFonts w:cstheme="minorHAnsi"/>
        </w:rPr>
        <w:t>cuenten con</w:t>
      </w:r>
      <w:r w:rsidRPr="00F138E9">
        <w:rPr>
          <w:rFonts w:cstheme="minorHAnsi"/>
        </w:rPr>
        <w:t xml:space="preserve"> facultades, programas o carreras de medicina y hayan sido admitidas según lo establecido en </w:t>
      </w:r>
      <w:r w:rsidR="00E277D4">
        <w:rPr>
          <w:rFonts w:cstheme="minorHAnsi"/>
        </w:rPr>
        <w:t>su</w:t>
      </w:r>
      <w:r w:rsidRPr="00F138E9">
        <w:rPr>
          <w:rFonts w:cstheme="minorHAnsi"/>
        </w:rPr>
        <w:t>s Estatutos.</w:t>
      </w:r>
    </w:p>
    <w:p w14:paraId="2A4122C1" w14:textId="77777777" w:rsidR="00E277D4" w:rsidRPr="00F138E9" w:rsidRDefault="00E277D4" w:rsidP="00E277D4">
      <w:pPr>
        <w:pStyle w:val="Prrafodelista"/>
        <w:jc w:val="both"/>
        <w:rPr>
          <w:rFonts w:cstheme="minorHAnsi"/>
        </w:rPr>
      </w:pPr>
    </w:p>
    <w:p w14:paraId="308FF4C6" w14:textId="437579D6" w:rsidR="00486E8A" w:rsidRDefault="00486E8A" w:rsidP="00C90A42">
      <w:pPr>
        <w:pStyle w:val="Prrafodelista"/>
        <w:numPr>
          <w:ilvl w:val="0"/>
          <w:numId w:val="22"/>
        </w:numPr>
        <w:jc w:val="both"/>
        <w:rPr>
          <w:rFonts w:cstheme="minorHAnsi"/>
        </w:rPr>
      </w:pPr>
      <w:r w:rsidRPr="00F138E9">
        <w:rPr>
          <w:rFonts w:cstheme="minorHAnsi"/>
          <w:b/>
          <w:bCs/>
        </w:rPr>
        <w:t>Órganos de dirección</w:t>
      </w:r>
      <w:r w:rsidR="000D6CDC" w:rsidRPr="00F138E9">
        <w:rPr>
          <w:rFonts w:cstheme="minorHAnsi"/>
          <w:b/>
          <w:bCs/>
        </w:rPr>
        <w:t xml:space="preserve">, </w:t>
      </w:r>
      <w:r w:rsidRPr="00F138E9">
        <w:rPr>
          <w:rFonts w:cstheme="minorHAnsi"/>
          <w:b/>
          <w:bCs/>
        </w:rPr>
        <w:t>orientación política y académica</w:t>
      </w:r>
      <w:r w:rsidR="000D6CDC" w:rsidRPr="00F138E9">
        <w:rPr>
          <w:rFonts w:cstheme="minorHAnsi"/>
          <w:b/>
          <w:bCs/>
        </w:rPr>
        <w:t xml:space="preserve"> y representación</w:t>
      </w:r>
      <w:r w:rsidRPr="00F138E9">
        <w:rPr>
          <w:rFonts w:cstheme="minorHAnsi"/>
          <w:b/>
          <w:bCs/>
        </w:rPr>
        <w:t>.</w:t>
      </w:r>
      <w:r w:rsidRPr="00F138E9">
        <w:rPr>
          <w:rFonts w:cstheme="minorHAnsi"/>
        </w:rPr>
        <w:t xml:space="preserve"> </w:t>
      </w:r>
      <w:r w:rsidR="00E277D4">
        <w:rPr>
          <w:rFonts w:cstheme="minorHAnsi"/>
        </w:rPr>
        <w:t xml:space="preserve"> Son</w:t>
      </w:r>
      <w:r w:rsidRPr="00F138E9">
        <w:rPr>
          <w:rFonts w:cstheme="minorHAnsi"/>
        </w:rPr>
        <w:t xml:space="preserve"> los</w:t>
      </w:r>
      <w:r w:rsidR="00E277D4">
        <w:rPr>
          <w:rFonts w:cstheme="minorHAnsi"/>
        </w:rPr>
        <w:t xml:space="preserve"> órganos </w:t>
      </w:r>
      <w:r w:rsidR="00DD45A7">
        <w:rPr>
          <w:rFonts w:cstheme="minorHAnsi"/>
        </w:rPr>
        <w:t xml:space="preserve">establecidos en los Estatutos </w:t>
      </w:r>
      <w:r w:rsidR="00E277D4">
        <w:rPr>
          <w:rFonts w:cstheme="minorHAnsi"/>
        </w:rPr>
        <w:t>encargados de definir las políticas y orientaciones generales de la Asociación en temas administrativos, académicos y de representación</w:t>
      </w:r>
      <w:r w:rsidRPr="00F138E9">
        <w:rPr>
          <w:rFonts w:cstheme="minorHAnsi"/>
        </w:rPr>
        <w:t>:</w:t>
      </w:r>
    </w:p>
    <w:p w14:paraId="23408A6A" w14:textId="77777777" w:rsidR="0020003C" w:rsidRPr="00F138E9" w:rsidRDefault="0020003C" w:rsidP="0020003C">
      <w:pPr>
        <w:pStyle w:val="Prrafodelista"/>
        <w:spacing w:after="240"/>
        <w:jc w:val="both"/>
        <w:rPr>
          <w:rFonts w:cstheme="minorHAnsi"/>
        </w:rPr>
      </w:pPr>
    </w:p>
    <w:p w14:paraId="1DAE280C" w14:textId="77777777" w:rsidR="00486E8A" w:rsidRPr="00F138E9" w:rsidRDefault="00486E8A" w:rsidP="00C90A42">
      <w:pPr>
        <w:pStyle w:val="Prrafodelista"/>
        <w:numPr>
          <w:ilvl w:val="0"/>
          <w:numId w:val="16"/>
        </w:numPr>
        <w:spacing w:after="240"/>
        <w:jc w:val="both"/>
        <w:rPr>
          <w:rFonts w:cstheme="minorHAnsi"/>
        </w:rPr>
      </w:pPr>
      <w:r w:rsidRPr="00F138E9">
        <w:rPr>
          <w:rFonts w:cstheme="minorHAnsi"/>
        </w:rPr>
        <w:t>Asamblea</w:t>
      </w:r>
    </w:p>
    <w:p w14:paraId="3D431F37" w14:textId="77777777" w:rsidR="00486E8A" w:rsidRPr="00F138E9" w:rsidRDefault="00486E8A" w:rsidP="00C90A42">
      <w:pPr>
        <w:pStyle w:val="Prrafodelista"/>
        <w:numPr>
          <w:ilvl w:val="0"/>
          <w:numId w:val="16"/>
        </w:numPr>
        <w:spacing w:after="240"/>
        <w:jc w:val="both"/>
        <w:rPr>
          <w:rFonts w:cstheme="minorHAnsi"/>
        </w:rPr>
      </w:pPr>
      <w:r w:rsidRPr="00F138E9">
        <w:rPr>
          <w:rFonts w:cstheme="minorHAnsi"/>
        </w:rPr>
        <w:t>Junta Directiva</w:t>
      </w:r>
    </w:p>
    <w:p w14:paraId="53114610" w14:textId="77777777" w:rsidR="00486E8A" w:rsidRPr="00F138E9" w:rsidRDefault="00486E8A" w:rsidP="00C90A42">
      <w:pPr>
        <w:pStyle w:val="Prrafodelista"/>
        <w:numPr>
          <w:ilvl w:val="0"/>
          <w:numId w:val="16"/>
        </w:numPr>
        <w:spacing w:after="240"/>
        <w:jc w:val="both"/>
        <w:rPr>
          <w:rFonts w:cstheme="minorHAnsi"/>
        </w:rPr>
      </w:pPr>
      <w:r w:rsidRPr="00F138E9">
        <w:rPr>
          <w:rFonts w:cstheme="minorHAnsi"/>
        </w:rPr>
        <w:t>Consejo General de Educación Médica, CGEM, con sus salas de pregrado, posgrado y desarrollo profesional permanente.</w:t>
      </w:r>
    </w:p>
    <w:p w14:paraId="58B9BFC8" w14:textId="09F24848" w:rsidR="00486E8A" w:rsidRPr="00F138E9" w:rsidRDefault="00486E8A" w:rsidP="00C90A42">
      <w:pPr>
        <w:pStyle w:val="Prrafodelista"/>
        <w:numPr>
          <w:ilvl w:val="0"/>
          <w:numId w:val="16"/>
        </w:numPr>
        <w:spacing w:after="240"/>
        <w:jc w:val="both"/>
        <w:rPr>
          <w:rFonts w:cstheme="minorHAnsi"/>
        </w:rPr>
      </w:pPr>
      <w:r w:rsidRPr="00F138E9">
        <w:rPr>
          <w:rFonts w:cstheme="minorHAnsi"/>
        </w:rPr>
        <w:t>Comité Ejecutivo del CGEM</w:t>
      </w:r>
    </w:p>
    <w:p w14:paraId="2ECBADE0" w14:textId="28C1D583" w:rsidR="000D6CDC" w:rsidRPr="00F138E9" w:rsidRDefault="000D6CDC" w:rsidP="00C90A42">
      <w:pPr>
        <w:pStyle w:val="Prrafodelista"/>
        <w:numPr>
          <w:ilvl w:val="0"/>
          <w:numId w:val="16"/>
        </w:numPr>
        <w:spacing w:after="240"/>
        <w:jc w:val="both"/>
        <w:rPr>
          <w:rFonts w:cstheme="minorHAnsi"/>
        </w:rPr>
      </w:pPr>
      <w:r w:rsidRPr="00F138E9">
        <w:rPr>
          <w:rFonts w:cstheme="minorHAnsi"/>
        </w:rPr>
        <w:t>Director Ejecutivo</w:t>
      </w:r>
    </w:p>
    <w:p w14:paraId="68FF520A" w14:textId="7B435D5D" w:rsidR="00486E8A" w:rsidRPr="00F138E9" w:rsidRDefault="00486E8A" w:rsidP="00F138E9">
      <w:pPr>
        <w:spacing w:after="240"/>
        <w:ind w:left="708"/>
        <w:jc w:val="both"/>
        <w:rPr>
          <w:rFonts w:cstheme="minorHAnsi"/>
        </w:rPr>
      </w:pPr>
      <w:r w:rsidRPr="00F138E9">
        <w:rPr>
          <w:rFonts w:cstheme="minorHAnsi"/>
        </w:rPr>
        <w:t xml:space="preserve">La integración, selección de sus miembros, funciones y reglas de funcionamiento de estos órganos </w:t>
      </w:r>
      <w:r w:rsidR="00DD45A7">
        <w:rPr>
          <w:rFonts w:cstheme="minorHAnsi"/>
        </w:rPr>
        <w:t>están</w:t>
      </w:r>
      <w:r w:rsidRPr="00F138E9">
        <w:rPr>
          <w:rFonts w:cstheme="minorHAnsi"/>
        </w:rPr>
        <w:t xml:space="preserve"> definidos en los </w:t>
      </w:r>
      <w:r w:rsidR="00DD45A7">
        <w:rPr>
          <w:rFonts w:cstheme="minorHAnsi"/>
        </w:rPr>
        <w:t>E</w:t>
      </w:r>
      <w:r w:rsidRPr="00F138E9">
        <w:rPr>
          <w:rFonts w:cstheme="minorHAnsi"/>
        </w:rPr>
        <w:t>statutos.</w:t>
      </w:r>
    </w:p>
    <w:p w14:paraId="65512F7A" w14:textId="45935A11" w:rsidR="000D6CDC" w:rsidRPr="00F138E9" w:rsidRDefault="00486E8A" w:rsidP="00C90A42">
      <w:pPr>
        <w:pStyle w:val="Prrafodelista"/>
        <w:numPr>
          <w:ilvl w:val="0"/>
          <w:numId w:val="22"/>
        </w:numPr>
        <w:spacing w:after="240"/>
        <w:jc w:val="both"/>
        <w:rPr>
          <w:rFonts w:cstheme="minorHAnsi"/>
        </w:rPr>
      </w:pPr>
      <w:r w:rsidRPr="00F138E9">
        <w:rPr>
          <w:rFonts w:cstheme="minorHAnsi"/>
          <w:b/>
          <w:bCs/>
        </w:rPr>
        <w:t xml:space="preserve">Áreas de administración. </w:t>
      </w:r>
      <w:r w:rsidRPr="00F138E9">
        <w:rPr>
          <w:rFonts w:cstheme="minorHAnsi"/>
        </w:rPr>
        <w:t>Son las encargadas de desarrollar las políticas, planes y proyectos definidos por los órganos de dirección y orientación política, así como de la gestión de los recursos de la Asociación:</w:t>
      </w:r>
    </w:p>
    <w:p w14:paraId="485A89B8" w14:textId="77777777" w:rsidR="000D6CDC" w:rsidRPr="00F138E9" w:rsidRDefault="000D6CDC" w:rsidP="00F138E9">
      <w:pPr>
        <w:pStyle w:val="Prrafodelista"/>
        <w:spacing w:after="240"/>
        <w:ind w:left="1440"/>
        <w:jc w:val="both"/>
        <w:rPr>
          <w:rFonts w:cstheme="minorHAnsi"/>
        </w:rPr>
      </w:pPr>
    </w:p>
    <w:p w14:paraId="3934DC56" w14:textId="40F31432" w:rsidR="00486E8A" w:rsidRPr="00F138E9" w:rsidRDefault="00486E8A" w:rsidP="00C90A42">
      <w:pPr>
        <w:pStyle w:val="Prrafodelista"/>
        <w:numPr>
          <w:ilvl w:val="0"/>
          <w:numId w:val="16"/>
        </w:numPr>
        <w:spacing w:after="240"/>
        <w:jc w:val="both"/>
        <w:rPr>
          <w:rFonts w:cstheme="minorHAnsi"/>
        </w:rPr>
      </w:pPr>
      <w:r w:rsidRPr="00F138E9">
        <w:rPr>
          <w:rFonts w:cstheme="minorHAnsi"/>
        </w:rPr>
        <w:t>Dirección de Evaluación y Tecnologías</w:t>
      </w:r>
    </w:p>
    <w:p w14:paraId="3BF59BF8" w14:textId="77777777" w:rsidR="00486E8A" w:rsidRPr="00F138E9" w:rsidRDefault="00486E8A" w:rsidP="00C90A42">
      <w:pPr>
        <w:pStyle w:val="Prrafodelista"/>
        <w:numPr>
          <w:ilvl w:val="0"/>
          <w:numId w:val="16"/>
        </w:numPr>
        <w:spacing w:after="240"/>
        <w:jc w:val="both"/>
        <w:rPr>
          <w:rFonts w:cstheme="minorHAnsi"/>
        </w:rPr>
      </w:pPr>
      <w:r w:rsidRPr="00F138E9">
        <w:rPr>
          <w:rFonts w:cstheme="minorHAnsi"/>
        </w:rPr>
        <w:t>Dirección de Educación Médica</w:t>
      </w:r>
    </w:p>
    <w:p w14:paraId="586D52EE" w14:textId="77777777" w:rsidR="00486E8A" w:rsidRPr="00F138E9" w:rsidRDefault="00486E8A" w:rsidP="00C90A42">
      <w:pPr>
        <w:pStyle w:val="Prrafodelista"/>
        <w:numPr>
          <w:ilvl w:val="0"/>
          <w:numId w:val="16"/>
        </w:numPr>
        <w:spacing w:after="240"/>
        <w:jc w:val="both"/>
        <w:rPr>
          <w:rFonts w:cstheme="minorHAnsi"/>
        </w:rPr>
      </w:pPr>
      <w:r w:rsidRPr="00F138E9">
        <w:rPr>
          <w:rFonts w:cstheme="minorHAnsi"/>
        </w:rPr>
        <w:t>Dirección Administrativa y Financiera</w:t>
      </w:r>
    </w:p>
    <w:p w14:paraId="051F4DE4" w14:textId="77777777" w:rsidR="00DD45A7" w:rsidRDefault="00486E8A" w:rsidP="00DD45A7">
      <w:pPr>
        <w:pStyle w:val="Prrafodelista"/>
        <w:numPr>
          <w:ilvl w:val="0"/>
          <w:numId w:val="16"/>
        </w:numPr>
        <w:spacing w:after="240"/>
        <w:jc w:val="both"/>
        <w:rPr>
          <w:rFonts w:cstheme="minorHAnsi"/>
        </w:rPr>
      </w:pPr>
      <w:r w:rsidRPr="00F138E9">
        <w:rPr>
          <w:rFonts w:cstheme="minorHAnsi"/>
        </w:rPr>
        <w:t>Dirección de proyectos especiales</w:t>
      </w:r>
    </w:p>
    <w:p w14:paraId="09F1ED88" w14:textId="77777777" w:rsidR="00DD45A7" w:rsidRDefault="00486E8A" w:rsidP="00DD45A7">
      <w:pPr>
        <w:pStyle w:val="Prrafodelista"/>
        <w:numPr>
          <w:ilvl w:val="0"/>
          <w:numId w:val="16"/>
        </w:numPr>
        <w:spacing w:after="240"/>
        <w:jc w:val="both"/>
        <w:rPr>
          <w:rFonts w:cstheme="minorHAnsi"/>
        </w:rPr>
      </w:pPr>
      <w:r w:rsidRPr="00DD45A7">
        <w:rPr>
          <w:rFonts w:cstheme="minorHAnsi"/>
        </w:rPr>
        <w:t xml:space="preserve">Comité de Dirección. Es un órgano de planificación y gestión que se constituye con la participación </w:t>
      </w:r>
      <w:r w:rsidR="00F138E9" w:rsidRPr="00DD45A7">
        <w:rPr>
          <w:rFonts w:cstheme="minorHAnsi"/>
        </w:rPr>
        <w:t>tres directores, uno de ellos debe ser e</w:t>
      </w:r>
      <w:r w:rsidR="000D6CDC" w:rsidRPr="00DD45A7">
        <w:rPr>
          <w:rFonts w:cstheme="minorHAnsi"/>
        </w:rPr>
        <w:t>l director ejecutivo</w:t>
      </w:r>
      <w:r w:rsidR="00DD45A7">
        <w:rPr>
          <w:rFonts w:cstheme="minorHAnsi"/>
        </w:rPr>
        <w:t>.</w:t>
      </w:r>
    </w:p>
    <w:p w14:paraId="2231146C" w14:textId="20AA5A14" w:rsidR="00486E8A" w:rsidRPr="00DD45A7" w:rsidRDefault="00DD45A7" w:rsidP="00DD45A7">
      <w:pPr>
        <w:spacing w:after="240"/>
        <w:ind w:left="708"/>
        <w:jc w:val="both"/>
        <w:rPr>
          <w:rFonts w:cstheme="minorHAnsi"/>
        </w:rPr>
      </w:pPr>
      <w:r>
        <w:rPr>
          <w:rFonts w:cstheme="minorHAnsi"/>
        </w:rPr>
        <w:t xml:space="preserve">Las </w:t>
      </w:r>
      <w:r w:rsidR="00F138E9" w:rsidRPr="00DD45A7">
        <w:rPr>
          <w:rFonts w:cstheme="minorHAnsi"/>
        </w:rPr>
        <w:t xml:space="preserve">funciones </w:t>
      </w:r>
      <w:r>
        <w:rPr>
          <w:rFonts w:cstheme="minorHAnsi"/>
        </w:rPr>
        <w:t>de las áreas de administración serán definidas por</w:t>
      </w:r>
      <w:r w:rsidR="00F138E9" w:rsidRPr="00DD45A7">
        <w:rPr>
          <w:rFonts w:cstheme="minorHAnsi"/>
        </w:rPr>
        <w:t xml:space="preserve"> la Junta Directiva.</w:t>
      </w:r>
    </w:p>
    <w:p w14:paraId="4FC37931" w14:textId="77777777" w:rsidR="00486E8A" w:rsidRPr="00621A92" w:rsidRDefault="00486E8A" w:rsidP="00621A92">
      <w:pPr>
        <w:pStyle w:val="Prrafodelista"/>
        <w:numPr>
          <w:ilvl w:val="0"/>
          <w:numId w:val="22"/>
        </w:numPr>
        <w:spacing w:after="240"/>
        <w:jc w:val="both"/>
        <w:rPr>
          <w:rFonts w:cstheme="minorHAnsi"/>
        </w:rPr>
      </w:pPr>
      <w:r w:rsidRPr="00621A92">
        <w:rPr>
          <w:rFonts w:cstheme="minorHAnsi"/>
          <w:b/>
          <w:bCs/>
        </w:rPr>
        <w:t xml:space="preserve">Colaboradores. </w:t>
      </w:r>
      <w:r w:rsidRPr="00621A92">
        <w:rPr>
          <w:rFonts w:cstheme="minorHAnsi"/>
        </w:rPr>
        <w:t>Personas vinculadas a través de contrato de trabajo u orden de servicios, para el desarrollo de las funciones y actividades requeridos para el cumplimiento a la misión y objetivos de la Asociación.</w:t>
      </w:r>
    </w:p>
    <w:p w14:paraId="190D316F" w14:textId="51BB526D" w:rsidR="00486E8A" w:rsidRPr="00621A92" w:rsidRDefault="00486E8A" w:rsidP="00621A92">
      <w:pPr>
        <w:pStyle w:val="Prrafodelista"/>
        <w:numPr>
          <w:ilvl w:val="0"/>
          <w:numId w:val="22"/>
        </w:numPr>
        <w:spacing w:after="240"/>
        <w:jc w:val="both"/>
        <w:rPr>
          <w:rFonts w:cstheme="minorHAnsi"/>
        </w:rPr>
      </w:pPr>
      <w:r w:rsidRPr="00621A92">
        <w:rPr>
          <w:rFonts w:cstheme="minorHAnsi"/>
          <w:b/>
          <w:bCs/>
        </w:rPr>
        <w:t xml:space="preserve">Proveedores: </w:t>
      </w:r>
      <w:r w:rsidRPr="00621A92">
        <w:rPr>
          <w:rFonts w:cstheme="minorHAnsi"/>
        </w:rPr>
        <w:t>Personas naturales o jurídicas que suministran bienes y servicios específicos requeridos para el cumplimiento a la misión y objetivos de la Asociación.</w:t>
      </w:r>
    </w:p>
    <w:p w14:paraId="2A2E20A1" w14:textId="70B93F10" w:rsidR="00486E8A" w:rsidRPr="00621A92" w:rsidRDefault="00486E8A" w:rsidP="00621A92">
      <w:pPr>
        <w:pStyle w:val="Prrafodelista"/>
        <w:numPr>
          <w:ilvl w:val="0"/>
          <w:numId w:val="22"/>
        </w:numPr>
        <w:spacing w:after="240"/>
        <w:jc w:val="both"/>
        <w:rPr>
          <w:rFonts w:cstheme="minorHAnsi"/>
        </w:rPr>
      </w:pPr>
      <w:r w:rsidRPr="00621A92">
        <w:rPr>
          <w:rFonts w:cstheme="minorHAnsi"/>
          <w:b/>
          <w:bCs/>
        </w:rPr>
        <w:t>Clientes y usuarios:</w:t>
      </w:r>
      <w:r w:rsidRPr="00621A92">
        <w:rPr>
          <w:rFonts w:cstheme="minorHAnsi"/>
        </w:rPr>
        <w:t xml:space="preserve"> Personas naturales o jurídicas, diferentes a los miembros, que solicitan o usan los servicios y productos ofrecidos Ascofame.</w:t>
      </w:r>
    </w:p>
    <w:p w14:paraId="46A687E5" w14:textId="5694B621" w:rsidR="00486E8A" w:rsidRPr="00621A92" w:rsidRDefault="00486E8A" w:rsidP="00621A92">
      <w:pPr>
        <w:pStyle w:val="Prrafodelista"/>
        <w:numPr>
          <w:ilvl w:val="0"/>
          <w:numId w:val="22"/>
        </w:numPr>
        <w:spacing w:after="240"/>
        <w:jc w:val="both"/>
        <w:rPr>
          <w:rFonts w:cstheme="minorHAnsi"/>
        </w:rPr>
      </w:pPr>
      <w:r w:rsidRPr="00621A92">
        <w:rPr>
          <w:rFonts w:cstheme="minorHAnsi"/>
          <w:b/>
          <w:bCs/>
        </w:rPr>
        <w:t>Revisor fiscal.</w:t>
      </w:r>
      <w:r w:rsidRPr="00621A92">
        <w:rPr>
          <w:rFonts w:cstheme="minorHAnsi"/>
        </w:rPr>
        <w:t xml:space="preserve"> La Asociación cuenta con un Revisor Fiscal independiente seleccionado por la Asamblea General de Miembros, cuyas funciones, calidades, inhabilidades, incompatibilidades y demás aspectos están regulados en los Estatutos</w:t>
      </w:r>
      <w:r w:rsidR="00CF7736" w:rsidRPr="00621A92">
        <w:rPr>
          <w:rFonts w:cstheme="minorHAnsi"/>
        </w:rPr>
        <w:t xml:space="preserve"> y normas aplicables</w:t>
      </w:r>
      <w:r w:rsidRPr="00621A92">
        <w:rPr>
          <w:rFonts w:cstheme="minorHAnsi"/>
        </w:rPr>
        <w:t>.</w:t>
      </w:r>
    </w:p>
    <w:p w14:paraId="2B93B871" w14:textId="1B6B647F" w:rsidR="00486E8A" w:rsidRDefault="00486E8A" w:rsidP="00621A92">
      <w:pPr>
        <w:pStyle w:val="Prrafodelista"/>
        <w:numPr>
          <w:ilvl w:val="0"/>
          <w:numId w:val="22"/>
        </w:numPr>
        <w:spacing w:after="240"/>
        <w:jc w:val="both"/>
        <w:rPr>
          <w:rFonts w:cstheme="minorHAnsi"/>
        </w:rPr>
      </w:pPr>
      <w:r w:rsidRPr="00621A92">
        <w:rPr>
          <w:rFonts w:cstheme="minorHAnsi"/>
          <w:b/>
          <w:bCs/>
        </w:rPr>
        <w:t xml:space="preserve">Otras partes de interés: </w:t>
      </w:r>
      <w:r w:rsidRPr="00621A92">
        <w:rPr>
          <w:rFonts w:cstheme="minorHAnsi"/>
        </w:rPr>
        <w:t xml:space="preserve">Se consideran partes de interés la comunidad académica de nuestros asociados: directivos, docentes, estudiantes, residentes, investigadores y administradores; las instituciones que ostenten la calidad de escenarios de práctica de los programas de medicina de pregrado y posgrado; los médicos y los gremios que los representan; los profesionales de la salud no médicos y las agremiaciones que los representan; las instituciones que promuevan o desarrollen investigaciones en el área de medicina y salud; </w:t>
      </w:r>
      <w:r w:rsidR="000D6CDC" w:rsidRPr="00621A92">
        <w:rPr>
          <w:rFonts w:cstheme="minorHAnsi"/>
        </w:rPr>
        <w:t xml:space="preserve">la Academia Nacional de Medicina, las </w:t>
      </w:r>
      <w:r w:rsidRPr="00621A92">
        <w:rPr>
          <w:rFonts w:cstheme="minorHAnsi"/>
        </w:rPr>
        <w:t>organizaciones internacionales relacionadas con la educación médica; el Gobierno Nacional</w:t>
      </w:r>
      <w:r w:rsidR="00621A92" w:rsidRPr="00621A92">
        <w:rPr>
          <w:rFonts w:cstheme="minorHAnsi"/>
        </w:rPr>
        <w:t xml:space="preserve"> y</w:t>
      </w:r>
      <w:r w:rsidRPr="00621A92">
        <w:rPr>
          <w:rFonts w:cstheme="minorHAnsi"/>
        </w:rPr>
        <w:t xml:space="preserve"> </w:t>
      </w:r>
      <w:r w:rsidR="000D6CDC" w:rsidRPr="00621A92">
        <w:rPr>
          <w:rFonts w:cstheme="minorHAnsi"/>
        </w:rPr>
        <w:t>las autoridades locales,</w:t>
      </w:r>
      <w:r w:rsidR="00621A92" w:rsidRPr="00621A92">
        <w:rPr>
          <w:rFonts w:cstheme="minorHAnsi"/>
        </w:rPr>
        <w:t xml:space="preserve"> entre otros</w:t>
      </w:r>
      <w:r w:rsidRPr="00621A92">
        <w:rPr>
          <w:rFonts w:cstheme="minorHAnsi"/>
        </w:rPr>
        <w:t>.</w:t>
      </w:r>
    </w:p>
    <w:p w14:paraId="0D1AB4D6" w14:textId="729143EA" w:rsidR="00D63A90" w:rsidRPr="002E248E" w:rsidRDefault="00D63A90" w:rsidP="00D63A90">
      <w:pPr>
        <w:pStyle w:val="Ttulo1"/>
        <w:spacing w:before="0" w:after="240"/>
        <w:rPr>
          <w:rFonts w:asciiTheme="minorHAnsi" w:hAnsiTheme="minorHAnsi" w:cstheme="minorHAnsi"/>
          <w:b/>
          <w:bCs/>
          <w:color w:val="auto"/>
          <w:sz w:val="22"/>
          <w:szCs w:val="22"/>
        </w:rPr>
      </w:pPr>
      <w:bookmarkStart w:id="7" w:name="_Toc64039331"/>
      <w:r>
        <w:rPr>
          <w:rFonts w:asciiTheme="minorHAnsi" w:hAnsiTheme="minorHAnsi" w:cstheme="minorHAnsi"/>
          <w:b/>
          <w:bCs/>
          <w:color w:val="auto"/>
          <w:sz w:val="22"/>
          <w:szCs w:val="22"/>
        </w:rPr>
        <w:t>D</w:t>
      </w:r>
      <w:r w:rsidR="007F0F05">
        <w:rPr>
          <w:rFonts w:asciiTheme="minorHAnsi" w:hAnsiTheme="minorHAnsi" w:cstheme="minorHAnsi"/>
          <w:b/>
          <w:bCs/>
          <w:color w:val="auto"/>
          <w:sz w:val="22"/>
          <w:szCs w:val="22"/>
        </w:rPr>
        <w:t>E</w:t>
      </w:r>
      <w:r>
        <w:rPr>
          <w:rFonts w:asciiTheme="minorHAnsi" w:hAnsiTheme="minorHAnsi" w:cstheme="minorHAnsi"/>
          <w:b/>
          <w:bCs/>
          <w:color w:val="auto"/>
          <w:sz w:val="22"/>
          <w:szCs w:val="22"/>
        </w:rPr>
        <w:t>RECHOS Y DEBERES ESPECIALES DE LAS PARTES DE INTERÉS</w:t>
      </w:r>
      <w:bookmarkEnd w:id="7"/>
    </w:p>
    <w:p w14:paraId="7DFB90C9" w14:textId="77777777" w:rsidR="00D63A90" w:rsidRPr="00F138E9" w:rsidRDefault="00D63A90" w:rsidP="00D63A90">
      <w:pPr>
        <w:pStyle w:val="Ttulo2"/>
        <w:spacing w:before="0" w:after="240"/>
        <w:rPr>
          <w:rStyle w:val="Textoennegrita"/>
          <w:rFonts w:asciiTheme="minorHAnsi" w:hAnsiTheme="minorHAnsi" w:cstheme="minorHAnsi"/>
          <w:sz w:val="22"/>
          <w:szCs w:val="22"/>
        </w:rPr>
      </w:pPr>
      <w:bookmarkStart w:id="8" w:name="_Toc64039332"/>
      <w:r w:rsidRPr="00F138E9">
        <w:rPr>
          <w:rStyle w:val="Textoennegrita"/>
          <w:rFonts w:asciiTheme="minorHAnsi" w:hAnsiTheme="minorHAnsi" w:cstheme="minorHAnsi"/>
          <w:sz w:val="22"/>
          <w:szCs w:val="22"/>
        </w:rPr>
        <w:t>Derechos de los miembros de Ascofame.</w:t>
      </w:r>
      <w:bookmarkEnd w:id="8"/>
      <w:r w:rsidRPr="00F138E9">
        <w:rPr>
          <w:rStyle w:val="Textoennegrita"/>
          <w:rFonts w:asciiTheme="minorHAnsi" w:hAnsiTheme="minorHAnsi" w:cstheme="minorHAnsi"/>
          <w:sz w:val="22"/>
          <w:szCs w:val="22"/>
        </w:rPr>
        <w:t xml:space="preserve"> </w:t>
      </w:r>
    </w:p>
    <w:p w14:paraId="7202E87C" w14:textId="15DD74BC" w:rsidR="00D63A90" w:rsidRPr="00D63A90" w:rsidRDefault="00D63A90" w:rsidP="00D63A90">
      <w:pPr>
        <w:spacing w:after="240"/>
        <w:jc w:val="both"/>
        <w:rPr>
          <w:rFonts w:cstheme="minorHAnsi"/>
        </w:rPr>
      </w:pPr>
      <w:r w:rsidRPr="00D63A90">
        <w:rPr>
          <w:rFonts w:cstheme="minorHAnsi"/>
        </w:rPr>
        <w:t>Los derechos de los miembros de Ascofame son los establecidos en los Estatutos, de acuerdo con su clasificación. Si uno de los miembros considera que no se están garantizando sus derechos, lo podrá manifestar a la Junta Directiva o a la Revisoría Fiscal, instancias que revisarán el caso según sus competencias y darán respuesta concreta y oportuna, incluyendo las acciones correctivas a tomar, en caso de considerarse pertinente.</w:t>
      </w:r>
    </w:p>
    <w:p w14:paraId="7CE06B20" w14:textId="5F704C3C" w:rsidR="009C5A14" w:rsidRPr="00F138E9" w:rsidRDefault="00F36FAD" w:rsidP="00F138E9">
      <w:pPr>
        <w:pStyle w:val="Ttulo2"/>
        <w:spacing w:before="0" w:after="240"/>
        <w:jc w:val="both"/>
        <w:rPr>
          <w:rStyle w:val="Textoennegrita"/>
          <w:rFonts w:asciiTheme="minorHAnsi" w:hAnsiTheme="minorHAnsi" w:cstheme="minorHAnsi"/>
          <w:sz w:val="22"/>
          <w:szCs w:val="22"/>
        </w:rPr>
      </w:pPr>
      <w:bookmarkStart w:id="9" w:name="_Toc64039333"/>
      <w:r w:rsidRPr="00F138E9">
        <w:rPr>
          <w:rStyle w:val="Textoennegrita"/>
          <w:rFonts w:asciiTheme="minorHAnsi" w:hAnsiTheme="minorHAnsi" w:cstheme="minorHAnsi"/>
          <w:sz w:val="22"/>
          <w:szCs w:val="22"/>
        </w:rPr>
        <w:t>Deberes de l</w:t>
      </w:r>
      <w:r w:rsidR="000D6CDC" w:rsidRPr="00F138E9">
        <w:rPr>
          <w:rStyle w:val="Textoennegrita"/>
          <w:rFonts w:asciiTheme="minorHAnsi" w:hAnsiTheme="minorHAnsi" w:cstheme="minorHAnsi"/>
          <w:sz w:val="22"/>
          <w:szCs w:val="22"/>
        </w:rPr>
        <w:t>os miembros, órganos de dirección, áreas de administración y colaboradores de Ascofame</w:t>
      </w:r>
      <w:bookmarkEnd w:id="9"/>
    </w:p>
    <w:p w14:paraId="728065CF" w14:textId="68C23759" w:rsidR="00094C71" w:rsidRPr="00F138E9" w:rsidRDefault="00094C71" w:rsidP="00F138E9">
      <w:pPr>
        <w:spacing w:after="240"/>
        <w:jc w:val="both"/>
        <w:rPr>
          <w:rFonts w:cstheme="minorHAnsi"/>
        </w:rPr>
      </w:pPr>
      <w:r w:rsidRPr="00F138E9">
        <w:rPr>
          <w:rFonts w:cstheme="minorHAnsi"/>
        </w:rPr>
        <w:t xml:space="preserve">El nombre, la imagen y la reputación de Ascofame son activos de alto valor para la Asociación. Cuidar, proteger y enaltecer estos activos es un </w:t>
      </w:r>
      <w:r w:rsidR="0077428A" w:rsidRPr="00F138E9">
        <w:rPr>
          <w:rFonts w:cstheme="minorHAnsi"/>
        </w:rPr>
        <w:t xml:space="preserve">deber que </w:t>
      </w:r>
      <w:r w:rsidRPr="00F138E9">
        <w:rPr>
          <w:rFonts w:cstheme="minorHAnsi"/>
        </w:rPr>
        <w:t>comprom</w:t>
      </w:r>
      <w:r w:rsidR="0077428A" w:rsidRPr="00F138E9">
        <w:rPr>
          <w:rFonts w:cstheme="minorHAnsi"/>
        </w:rPr>
        <w:t>ete a sus</w:t>
      </w:r>
      <w:r w:rsidR="000D6CDC" w:rsidRPr="00F138E9">
        <w:rPr>
          <w:rFonts w:cstheme="minorHAnsi"/>
        </w:rPr>
        <w:t xml:space="preserve"> miembros, órganos de dirección, áreas de administración y colaboradores</w:t>
      </w:r>
      <w:r w:rsidR="0027711D" w:rsidRPr="00F138E9">
        <w:rPr>
          <w:rFonts w:cstheme="minorHAnsi"/>
        </w:rPr>
        <w:t>, para lo cual deben:</w:t>
      </w:r>
    </w:p>
    <w:p w14:paraId="6695312A" w14:textId="411CDB81" w:rsidR="0027711D" w:rsidRPr="00F138E9" w:rsidRDefault="0027711D" w:rsidP="00C90A42">
      <w:pPr>
        <w:pStyle w:val="Prrafodelista"/>
        <w:numPr>
          <w:ilvl w:val="0"/>
          <w:numId w:val="2"/>
        </w:numPr>
        <w:spacing w:after="240"/>
        <w:jc w:val="both"/>
        <w:rPr>
          <w:rFonts w:cstheme="minorHAnsi"/>
        </w:rPr>
      </w:pPr>
      <w:r w:rsidRPr="00F138E9">
        <w:rPr>
          <w:rFonts w:cstheme="minorHAnsi"/>
        </w:rPr>
        <w:t xml:space="preserve">Abstenerse de realizar cualquier práctica, acto o acuerdo que pueda considerarse constitutivo de competencia desleal, o falta a la ética </w:t>
      </w:r>
      <w:r w:rsidR="00621A92">
        <w:rPr>
          <w:rFonts w:cstheme="minorHAnsi"/>
        </w:rPr>
        <w:t>corporativa</w:t>
      </w:r>
      <w:r w:rsidRPr="00F138E9">
        <w:rPr>
          <w:rFonts w:cstheme="minorHAnsi"/>
        </w:rPr>
        <w:t xml:space="preserve"> y a los usos honrados.</w:t>
      </w:r>
    </w:p>
    <w:p w14:paraId="101CBCB3" w14:textId="0B1DC799" w:rsidR="0027711D" w:rsidRPr="00F138E9" w:rsidRDefault="0027711D" w:rsidP="00C90A42">
      <w:pPr>
        <w:pStyle w:val="Prrafodelista"/>
        <w:numPr>
          <w:ilvl w:val="0"/>
          <w:numId w:val="2"/>
        </w:numPr>
        <w:spacing w:after="240"/>
        <w:jc w:val="both"/>
        <w:rPr>
          <w:rFonts w:cstheme="minorHAnsi"/>
        </w:rPr>
      </w:pPr>
      <w:r w:rsidRPr="00F138E9">
        <w:rPr>
          <w:rFonts w:cstheme="minorHAnsi"/>
        </w:rPr>
        <w:t xml:space="preserve">Abstenerse de promover, participar o realizar actos de tipo político-partidario dentro de la Asociación o en nombre de ésta, que comprometan su imparcialidad y autonomía. </w:t>
      </w:r>
    </w:p>
    <w:p w14:paraId="499C4A33" w14:textId="5BD8BDB3" w:rsidR="00094C71" w:rsidRPr="00F138E9" w:rsidRDefault="00094C71" w:rsidP="00C90A42">
      <w:pPr>
        <w:pStyle w:val="Prrafodelista"/>
        <w:numPr>
          <w:ilvl w:val="0"/>
          <w:numId w:val="2"/>
        </w:numPr>
        <w:spacing w:after="240"/>
        <w:jc w:val="both"/>
        <w:rPr>
          <w:rFonts w:cstheme="minorHAnsi"/>
        </w:rPr>
      </w:pPr>
      <w:r w:rsidRPr="00F138E9">
        <w:rPr>
          <w:rFonts w:cstheme="minorHAnsi"/>
        </w:rPr>
        <w:t xml:space="preserve">Informar sobre hechos que conozca que puedan ir en contra </w:t>
      </w:r>
      <w:r w:rsidR="0027711D" w:rsidRPr="00F138E9">
        <w:rPr>
          <w:rFonts w:cstheme="minorHAnsi"/>
        </w:rPr>
        <w:t xml:space="preserve">de este Código y </w:t>
      </w:r>
      <w:r w:rsidR="001A4A1F" w:rsidRPr="00F138E9">
        <w:rPr>
          <w:rFonts w:cstheme="minorHAnsi"/>
        </w:rPr>
        <w:t>del buen nombre e intereses de la Asociación</w:t>
      </w:r>
      <w:r w:rsidR="00B30568" w:rsidRPr="00F138E9">
        <w:rPr>
          <w:rFonts w:cstheme="minorHAnsi"/>
        </w:rPr>
        <w:t>.</w:t>
      </w:r>
    </w:p>
    <w:p w14:paraId="43BEA18B" w14:textId="77777777" w:rsidR="00B30568" w:rsidRPr="00F138E9" w:rsidRDefault="00B30568" w:rsidP="00C90A42">
      <w:pPr>
        <w:pStyle w:val="Prrafodelista"/>
        <w:numPr>
          <w:ilvl w:val="0"/>
          <w:numId w:val="2"/>
        </w:numPr>
        <w:spacing w:after="240"/>
        <w:jc w:val="both"/>
        <w:rPr>
          <w:rFonts w:cstheme="minorHAnsi"/>
        </w:rPr>
      </w:pPr>
      <w:r w:rsidRPr="00F138E9">
        <w:rPr>
          <w:rFonts w:cstheme="minorHAnsi"/>
        </w:rPr>
        <w:t>Conocer, cumplir, difundir y promover el cumplimiento del presente Código.</w:t>
      </w:r>
    </w:p>
    <w:p w14:paraId="13EA91AC" w14:textId="60C9940C" w:rsidR="00F36FAD" w:rsidRPr="00F138E9" w:rsidRDefault="00E95BA8" w:rsidP="00F138E9">
      <w:pPr>
        <w:pStyle w:val="Ttulo2"/>
        <w:spacing w:before="0" w:after="240"/>
        <w:rPr>
          <w:rStyle w:val="Textoennegrita"/>
          <w:rFonts w:asciiTheme="minorHAnsi" w:hAnsiTheme="minorHAnsi" w:cstheme="minorHAnsi"/>
          <w:sz w:val="22"/>
          <w:szCs w:val="22"/>
        </w:rPr>
      </w:pPr>
      <w:bookmarkStart w:id="10" w:name="_Toc64039334"/>
      <w:bookmarkStart w:id="11" w:name="_Hlk64914829"/>
      <w:r w:rsidRPr="00F138E9">
        <w:rPr>
          <w:rStyle w:val="Textoennegrita"/>
          <w:rFonts w:asciiTheme="minorHAnsi" w:hAnsiTheme="minorHAnsi" w:cstheme="minorHAnsi"/>
          <w:sz w:val="22"/>
          <w:szCs w:val="22"/>
        </w:rPr>
        <w:t>Deberes</w:t>
      </w:r>
      <w:r w:rsidR="00D63A90">
        <w:rPr>
          <w:rStyle w:val="Textoennegrita"/>
          <w:rFonts w:asciiTheme="minorHAnsi" w:hAnsiTheme="minorHAnsi" w:cstheme="minorHAnsi"/>
          <w:sz w:val="22"/>
          <w:szCs w:val="22"/>
        </w:rPr>
        <w:t xml:space="preserve"> </w:t>
      </w:r>
      <w:r w:rsidR="00F36FAD" w:rsidRPr="00F138E9">
        <w:rPr>
          <w:rStyle w:val="Textoennegrita"/>
          <w:rFonts w:asciiTheme="minorHAnsi" w:hAnsiTheme="minorHAnsi" w:cstheme="minorHAnsi"/>
          <w:sz w:val="22"/>
          <w:szCs w:val="22"/>
        </w:rPr>
        <w:t xml:space="preserve">de los miembros de la Junta Directiva </w:t>
      </w:r>
      <w:r w:rsidR="0084544D" w:rsidRPr="00F138E9">
        <w:rPr>
          <w:rStyle w:val="Textoennegrita"/>
          <w:rFonts w:asciiTheme="minorHAnsi" w:hAnsiTheme="minorHAnsi" w:cstheme="minorHAnsi"/>
          <w:sz w:val="22"/>
          <w:szCs w:val="22"/>
        </w:rPr>
        <w:t xml:space="preserve">y </w:t>
      </w:r>
      <w:r w:rsidRPr="00F138E9">
        <w:rPr>
          <w:rStyle w:val="Textoennegrita"/>
          <w:rFonts w:asciiTheme="minorHAnsi" w:hAnsiTheme="minorHAnsi" w:cstheme="minorHAnsi"/>
          <w:sz w:val="22"/>
          <w:szCs w:val="22"/>
        </w:rPr>
        <w:t>d</w:t>
      </w:r>
      <w:r w:rsidR="0084544D" w:rsidRPr="00F138E9">
        <w:rPr>
          <w:rStyle w:val="Textoennegrita"/>
          <w:rFonts w:asciiTheme="minorHAnsi" w:hAnsiTheme="minorHAnsi" w:cstheme="minorHAnsi"/>
          <w:sz w:val="22"/>
          <w:szCs w:val="22"/>
        </w:rPr>
        <w:t xml:space="preserve">el Comité Ejecutivo del </w:t>
      </w:r>
      <w:r w:rsidR="00F36FAD" w:rsidRPr="00F138E9">
        <w:rPr>
          <w:rStyle w:val="Textoennegrita"/>
          <w:rFonts w:asciiTheme="minorHAnsi" w:hAnsiTheme="minorHAnsi" w:cstheme="minorHAnsi"/>
          <w:sz w:val="22"/>
          <w:szCs w:val="22"/>
        </w:rPr>
        <w:t>CGEM</w:t>
      </w:r>
      <w:bookmarkEnd w:id="10"/>
    </w:p>
    <w:bookmarkEnd w:id="11"/>
    <w:p w14:paraId="573B1E32" w14:textId="487AA163" w:rsidR="0027711D" w:rsidRPr="00F138E9" w:rsidRDefault="0027711D" w:rsidP="00F138E9">
      <w:pPr>
        <w:spacing w:after="240"/>
        <w:jc w:val="both"/>
        <w:rPr>
          <w:rFonts w:cstheme="minorHAnsi"/>
        </w:rPr>
      </w:pPr>
      <w:r w:rsidRPr="00F138E9">
        <w:rPr>
          <w:rFonts w:cstheme="minorHAnsi"/>
        </w:rPr>
        <w:t>Además de los deberes generales, los miembros de la Junta Directiva y del Comité Ejecutivo del Consejo General de Educación Médica Asociación deben:</w:t>
      </w:r>
    </w:p>
    <w:p w14:paraId="2A9945D1" w14:textId="4AAC85B2" w:rsidR="0084544D" w:rsidRPr="00F138E9" w:rsidRDefault="0084544D" w:rsidP="00C90A42">
      <w:pPr>
        <w:pStyle w:val="Prrafodelista"/>
        <w:numPr>
          <w:ilvl w:val="0"/>
          <w:numId w:val="2"/>
        </w:numPr>
        <w:spacing w:after="240"/>
        <w:jc w:val="both"/>
        <w:rPr>
          <w:rFonts w:cstheme="minorHAnsi"/>
        </w:rPr>
      </w:pPr>
      <w:r w:rsidRPr="00F138E9">
        <w:rPr>
          <w:rFonts w:cstheme="minorHAnsi"/>
        </w:rPr>
        <w:t>Comunicar y declarar oportunamente a la Junta Directiva, las situaciones que configuren o puedan configurar conflictos de interés.</w:t>
      </w:r>
    </w:p>
    <w:p w14:paraId="6FA5AFFD" w14:textId="190DF3DB" w:rsidR="0006472C" w:rsidRPr="00F138E9" w:rsidRDefault="0006472C" w:rsidP="00C90A42">
      <w:pPr>
        <w:pStyle w:val="Prrafodelista"/>
        <w:numPr>
          <w:ilvl w:val="0"/>
          <w:numId w:val="2"/>
        </w:numPr>
        <w:spacing w:after="240"/>
        <w:jc w:val="both"/>
        <w:rPr>
          <w:rFonts w:cstheme="minorHAnsi"/>
        </w:rPr>
      </w:pPr>
      <w:r w:rsidRPr="00F138E9">
        <w:rPr>
          <w:rFonts w:cstheme="minorHAnsi"/>
        </w:rPr>
        <w:t xml:space="preserve">Evitar defender intereses que vayan en abierto </w:t>
      </w:r>
      <w:r w:rsidR="00351C75" w:rsidRPr="00F138E9">
        <w:rPr>
          <w:rFonts w:cstheme="minorHAnsi"/>
        </w:rPr>
        <w:t>menoscabo</w:t>
      </w:r>
      <w:r w:rsidRPr="00F138E9">
        <w:rPr>
          <w:rFonts w:cstheme="minorHAnsi"/>
        </w:rPr>
        <w:t xml:space="preserve"> de la Asociación</w:t>
      </w:r>
      <w:r w:rsidR="00351C75" w:rsidRPr="00F138E9">
        <w:rPr>
          <w:rFonts w:cstheme="minorHAnsi"/>
        </w:rPr>
        <w:t>,</w:t>
      </w:r>
      <w:r w:rsidRPr="00F138E9">
        <w:rPr>
          <w:rFonts w:cstheme="minorHAnsi"/>
        </w:rPr>
        <w:t xml:space="preserve"> de alguno de sus miembros</w:t>
      </w:r>
      <w:r w:rsidR="00351C75" w:rsidRPr="00F138E9">
        <w:rPr>
          <w:rFonts w:cstheme="minorHAnsi"/>
        </w:rPr>
        <w:t xml:space="preserve"> o de este Código</w:t>
      </w:r>
      <w:r w:rsidRPr="00F138E9">
        <w:rPr>
          <w:rFonts w:cstheme="minorHAnsi"/>
        </w:rPr>
        <w:t>.</w:t>
      </w:r>
    </w:p>
    <w:p w14:paraId="2B65D49F" w14:textId="6C9EEC00" w:rsidR="0084544D" w:rsidRPr="00F138E9" w:rsidRDefault="0084544D" w:rsidP="00C90A42">
      <w:pPr>
        <w:pStyle w:val="Prrafodelista"/>
        <w:numPr>
          <w:ilvl w:val="0"/>
          <w:numId w:val="2"/>
        </w:numPr>
        <w:spacing w:after="240"/>
        <w:jc w:val="both"/>
        <w:rPr>
          <w:rFonts w:cstheme="minorHAnsi"/>
        </w:rPr>
      </w:pPr>
      <w:r w:rsidRPr="00F138E9">
        <w:rPr>
          <w:rFonts w:cstheme="minorHAnsi"/>
        </w:rPr>
        <w:t xml:space="preserve">Mantener la reserva o confidencialidad de </w:t>
      </w:r>
      <w:r w:rsidR="0006472C" w:rsidRPr="00F138E9">
        <w:rPr>
          <w:rFonts w:cstheme="minorHAnsi"/>
        </w:rPr>
        <w:t>la</w:t>
      </w:r>
      <w:r w:rsidRPr="00F138E9">
        <w:rPr>
          <w:rFonts w:cstheme="minorHAnsi"/>
        </w:rPr>
        <w:t xml:space="preserve"> información que sea identificad</w:t>
      </w:r>
      <w:r w:rsidR="0006472C" w:rsidRPr="00F138E9">
        <w:rPr>
          <w:rFonts w:cstheme="minorHAnsi"/>
        </w:rPr>
        <w:t>a</w:t>
      </w:r>
      <w:r w:rsidRPr="00F138E9">
        <w:rPr>
          <w:rFonts w:cstheme="minorHAnsi"/>
        </w:rPr>
        <w:t xml:space="preserve"> como tal</w:t>
      </w:r>
      <w:r w:rsidR="0006472C" w:rsidRPr="00F138E9">
        <w:rPr>
          <w:rFonts w:cstheme="minorHAnsi"/>
        </w:rPr>
        <w:t>,</w:t>
      </w:r>
      <w:r w:rsidRPr="00F138E9">
        <w:rPr>
          <w:rFonts w:cstheme="minorHAnsi"/>
        </w:rPr>
        <w:t xml:space="preserve"> que conozca con ocasión de su calidad de miembro de la Junta Directiva o el Comité Ejecutivo del CGEM.</w:t>
      </w:r>
    </w:p>
    <w:p w14:paraId="2B4B047A" w14:textId="3CE20460" w:rsidR="00B30568" w:rsidRPr="00F138E9" w:rsidRDefault="00B30568" w:rsidP="00C90A42">
      <w:pPr>
        <w:pStyle w:val="Prrafodelista"/>
        <w:numPr>
          <w:ilvl w:val="0"/>
          <w:numId w:val="2"/>
        </w:numPr>
        <w:spacing w:after="240"/>
        <w:jc w:val="both"/>
        <w:rPr>
          <w:rFonts w:cstheme="minorHAnsi"/>
        </w:rPr>
      </w:pPr>
      <w:r w:rsidRPr="00F138E9">
        <w:rPr>
          <w:rFonts w:cstheme="minorHAnsi"/>
        </w:rPr>
        <w:t xml:space="preserve">Manifestar </w:t>
      </w:r>
      <w:r w:rsidR="00351C75" w:rsidRPr="00F138E9">
        <w:rPr>
          <w:rFonts w:cstheme="minorHAnsi"/>
        </w:rPr>
        <w:t xml:space="preserve">sus opiniones y propuestas frente a las iniciativas, proyectos y posiciones que se estudien y decidan en la Junta Directiva o el Comité Ejecutivo del CGEM </w:t>
      </w:r>
      <w:r w:rsidR="00D72170" w:rsidRPr="00F138E9">
        <w:rPr>
          <w:rFonts w:cstheme="minorHAnsi"/>
        </w:rPr>
        <w:t xml:space="preserve">a través de los espacios y canales institucionales </w:t>
      </w:r>
      <w:r w:rsidRPr="00F138E9">
        <w:rPr>
          <w:rFonts w:cstheme="minorHAnsi"/>
        </w:rPr>
        <w:t>en forma oportuna y respetuosa</w:t>
      </w:r>
      <w:r w:rsidR="00D72170" w:rsidRPr="00F138E9">
        <w:rPr>
          <w:rFonts w:cstheme="minorHAnsi"/>
        </w:rPr>
        <w:t>.</w:t>
      </w:r>
    </w:p>
    <w:p w14:paraId="4C78DE8B" w14:textId="016C518D" w:rsidR="00F36FAD" w:rsidRPr="00F138E9" w:rsidRDefault="00621A92" w:rsidP="00F138E9">
      <w:pPr>
        <w:pStyle w:val="Ttulo2"/>
        <w:spacing w:before="0" w:after="240"/>
        <w:rPr>
          <w:rStyle w:val="Textoennegrita"/>
          <w:rFonts w:asciiTheme="minorHAnsi" w:hAnsiTheme="minorHAnsi" w:cstheme="minorHAnsi"/>
          <w:sz w:val="22"/>
          <w:szCs w:val="22"/>
        </w:rPr>
      </w:pPr>
      <w:bookmarkStart w:id="12" w:name="_Toc64039335"/>
      <w:r>
        <w:rPr>
          <w:rStyle w:val="Textoennegrita"/>
          <w:rFonts w:asciiTheme="minorHAnsi" w:hAnsiTheme="minorHAnsi" w:cstheme="minorHAnsi"/>
          <w:sz w:val="22"/>
          <w:szCs w:val="22"/>
        </w:rPr>
        <w:t>Deber</w:t>
      </w:r>
      <w:r w:rsidR="00F36FAD" w:rsidRPr="00F138E9">
        <w:rPr>
          <w:rStyle w:val="Textoennegrita"/>
          <w:rFonts w:asciiTheme="minorHAnsi" w:hAnsiTheme="minorHAnsi" w:cstheme="minorHAnsi"/>
          <w:sz w:val="22"/>
          <w:szCs w:val="22"/>
        </w:rPr>
        <w:t xml:space="preserve">es de los </w:t>
      </w:r>
      <w:r w:rsidR="003505CB" w:rsidRPr="00F138E9">
        <w:rPr>
          <w:rStyle w:val="Textoennegrita"/>
          <w:rFonts w:asciiTheme="minorHAnsi" w:hAnsiTheme="minorHAnsi" w:cstheme="minorHAnsi"/>
          <w:sz w:val="22"/>
          <w:szCs w:val="22"/>
        </w:rPr>
        <w:t>colabora</w:t>
      </w:r>
      <w:r w:rsidR="00F36FAD" w:rsidRPr="00F138E9">
        <w:rPr>
          <w:rStyle w:val="Textoennegrita"/>
          <w:rFonts w:asciiTheme="minorHAnsi" w:hAnsiTheme="minorHAnsi" w:cstheme="minorHAnsi"/>
          <w:sz w:val="22"/>
          <w:szCs w:val="22"/>
        </w:rPr>
        <w:t>dores</w:t>
      </w:r>
      <w:bookmarkEnd w:id="12"/>
    </w:p>
    <w:p w14:paraId="67E4D2F3" w14:textId="4B57643C" w:rsidR="00CA47CD" w:rsidRPr="00F138E9" w:rsidRDefault="00CA47CD" w:rsidP="00F138E9">
      <w:pPr>
        <w:spacing w:after="240"/>
        <w:jc w:val="both"/>
        <w:rPr>
          <w:rFonts w:cstheme="minorHAnsi"/>
        </w:rPr>
      </w:pPr>
      <w:r w:rsidRPr="00F138E9">
        <w:rPr>
          <w:rFonts w:cstheme="minorHAnsi"/>
        </w:rPr>
        <w:t xml:space="preserve">Además de los deberes generales, los </w:t>
      </w:r>
      <w:r w:rsidR="003505CB" w:rsidRPr="00F138E9">
        <w:rPr>
          <w:rFonts w:cstheme="minorHAnsi"/>
        </w:rPr>
        <w:t>colaboradores</w:t>
      </w:r>
      <w:r w:rsidRPr="00F138E9">
        <w:rPr>
          <w:rFonts w:cstheme="minorHAnsi"/>
        </w:rPr>
        <w:t xml:space="preserve"> de la Asociación deben:</w:t>
      </w:r>
    </w:p>
    <w:p w14:paraId="617B9020" w14:textId="38E797E9" w:rsidR="00734496" w:rsidRPr="00F138E9" w:rsidRDefault="00734496" w:rsidP="00C90A42">
      <w:pPr>
        <w:pStyle w:val="Prrafodelista"/>
        <w:numPr>
          <w:ilvl w:val="0"/>
          <w:numId w:val="2"/>
        </w:numPr>
        <w:spacing w:after="240"/>
        <w:jc w:val="both"/>
        <w:rPr>
          <w:rFonts w:cstheme="minorHAnsi"/>
        </w:rPr>
      </w:pPr>
      <w:r w:rsidRPr="00F138E9">
        <w:rPr>
          <w:rFonts w:cstheme="minorHAnsi"/>
        </w:rPr>
        <w:t xml:space="preserve">Gestionar con transparencia, probidad y eficiencia los recursos </w:t>
      </w:r>
      <w:r w:rsidR="00CA47CD" w:rsidRPr="00F138E9">
        <w:rPr>
          <w:rFonts w:cstheme="minorHAnsi"/>
        </w:rPr>
        <w:t>d</w:t>
      </w:r>
      <w:r w:rsidRPr="00F138E9">
        <w:rPr>
          <w:rFonts w:cstheme="minorHAnsi"/>
        </w:rPr>
        <w:t xml:space="preserve">e la Asociación, </w:t>
      </w:r>
      <w:r w:rsidR="002E248E" w:rsidRPr="00F138E9">
        <w:rPr>
          <w:rFonts w:cstheme="minorHAnsi"/>
        </w:rPr>
        <w:t>así como los medios y canales de información</w:t>
      </w:r>
      <w:r w:rsidR="002E248E">
        <w:rPr>
          <w:rFonts w:cstheme="minorHAnsi"/>
        </w:rPr>
        <w:t xml:space="preserve">, </w:t>
      </w:r>
      <w:r w:rsidRPr="00F138E9">
        <w:rPr>
          <w:rFonts w:cstheme="minorHAnsi"/>
        </w:rPr>
        <w:t>asegurándose de su buen uso para cumplir la misión y objetivos de la Asociación.</w:t>
      </w:r>
    </w:p>
    <w:p w14:paraId="4E1865DD" w14:textId="11E53ED7" w:rsidR="002E248E" w:rsidRPr="002E248E" w:rsidRDefault="00393CB8" w:rsidP="00C90A42">
      <w:pPr>
        <w:pStyle w:val="Prrafodelista"/>
        <w:numPr>
          <w:ilvl w:val="0"/>
          <w:numId w:val="2"/>
        </w:numPr>
        <w:spacing w:after="240"/>
        <w:jc w:val="both"/>
        <w:rPr>
          <w:rFonts w:cstheme="minorHAnsi"/>
        </w:rPr>
      </w:pPr>
      <w:r w:rsidRPr="00F138E9">
        <w:rPr>
          <w:rFonts w:cstheme="minorHAnsi"/>
        </w:rPr>
        <w:t>Desempeñar sus cargos, funciones y responsabilidades</w:t>
      </w:r>
      <w:r w:rsidR="003505CB" w:rsidRPr="00F138E9">
        <w:rPr>
          <w:rFonts w:cstheme="minorHAnsi"/>
        </w:rPr>
        <w:t xml:space="preserve"> contractuales</w:t>
      </w:r>
      <w:r w:rsidRPr="00F138E9">
        <w:rPr>
          <w:rFonts w:cstheme="minorHAnsi"/>
        </w:rPr>
        <w:t xml:space="preserve"> con profesionalismo, comprometiendo sus </w:t>
      </w:r>
      <w:r w:rsidR="00CA47CD" w:rsidRPr="00F138E9">
        <w:rPr>
          <w:rFonts w:cstheme="minorHAnsi"/>
        </w:rPr>
        <w:t xml:space="preserve">mejores </w:t>
      </w:r>
      <w:r w:rsidRPr="00F138E9">
        <w:rPr>
          <w:rFonts w:cstheme="minorHAnsi"/>
        </w:rPr>
        <w:t>esfuerzos con el logro de los objetivos institucionales.</w:t>
      </w:r>
    </w:p>
    <w:p w14:paraId="1E6D6892" w14:textId="77777777" w:rsidR="00D63A90" w:rsidRDefault="00D63A90" w:rsidP="00D63A90">
      <w:pPr>
        <w:pStyle w:val="Ttulo1"/>
        <w:spacing w:before="0" w:after="240"/>
        <w:rPr>
          <w:rFonts w:asciiTheme="minorHAnsi" w:hAnsiTheme="minorHAnsi" w:cstheme="minorHAnsi"/>
          <w:b/>
          <w:bCs/>
          <w:color w:val="auto"/>
          <w:sz w:val="22"/>
          <w:szCs w:val="22"/>
        </w:rPr>
      </w:pPr>
      <w:bookmarkStart w:id="13" w:name="_Toc64039336"/>
      <w:r w:rsidRPr="002E248E">
        <w:rPr>
          <w:rFonts w:asciiTheme="minorHAnsi" w:hAnsiTheme="minorHAnsi" w:cstheme="minorHAnsi"/>
          <w:b/>
          <w:bCs/>
          <w:color w:val="auto"/>
          <w:sz w:val="22"/>
          <w:szCs w:val="22"/>
        </w:rPr>
        <w:t>RELACIONES INSTITUCIONALES</w:t>
      </w:r>
      <w:bookmarkEnd w:id="13"/>
    </w:p>
    <w:p w14:paraId="66516DAC" w14:textId="77777777" w:rsidR="00D63A90" w:rsidRPr="00621A92" w:rsidRDefault="00D63A90" w:rsidP="00D63A90">
      <w:r>
        <w:t>Las relaciones internas y externas de la Asociación seguirán las siguientes orientaciones:</w:t>
      </w:r>
    </w:p>
    <w:p w14:paraId="5CE94802" w14:textId="77777777" w:rsidR="00D63A90" w:rsidRPr="00F138E9" w:rsidRDefault="00D63A90" w:rsidP="00D63A90">
      <w:pPr>
        <w:pStyle w:val="Ttulo2"/>
        <w:spacing w:before="0" w:after="240"/>
        <w:rPr>
          <w:rStyle w:val="Textoennegrita"/>
          <w:rFonts w:asciiTheme="minorHAnsi" w:hAnsiTheme="minorHAnsi" w:cstheme="minorHAnsi"/>
          <w:sz w:val="22"/>
          <w:szCs w:val="22"/>
        </w:rPr>
      </w:pPr>
      <w:bookmarkStart w:id="14" w:name="_Toc64039337"/>
      <w:r w:rsidRPr="00F138E9">
        <w:rPr>
          <w:rStyle w:val="Textoennegrita"/>
          <w:rFonts w:asciiTheme="minorHAnsi" w:hAnsiTheme="minorHAnsi" w:cstheme="minorHAnsi"/>
          <w:sz w:val="22"/>
          <w:szCs w:val="22"/>
        </w:rPr>
        <w:t>Relacionamiento entre las partes de interés</w:t>
      </w:r>
      <w:bookmarkEnd w:id="14"/>
    </w:p>
    <w:p w14:paraId="7C7C5D79" w14:textId="77777777" w:rsidR="00D63A90" w:rsidRPr="00F138E9" w:rsidRDefault="00D63A90" w:rsidP="00D63A90">
      <w:pPr>
        <w:pStyle w:val="Prrafodelista"/>
        <w:numPr>
          <w:ilvl w:val="0"/>
          <w:numId w:val="5"/>
        </w:numPr>
        <w:spacing w:after="240"/>
        <w:jc w:val="both"/>
        <w:rPr>
          <w:rFonts w:cstheme="minorHAnsi"/>
        </w:rPr>
      </w:pPr>
      <w:r w:rsidRPr="00F138E9">
        <w:rPr>
          <w:rFonts w:cstheme="minorHAnsi"/>
        </w:rPr>
        <w:t xml:space="preserve">Las relaciones entre las partes de interés se orientarán por los principios y lineamientos establecidos en este Código. </w:t>
      </w:r>
    </w:p>
    <w:p w14:paraId="4A1AE89D" w14:textId="77777777" w:rsidR="00D63A90" w:rsidRPr="002E248E" w:rsidRDefault="00D63A90" w:rsidP="00D63A90">
      <w:pPr>
        <w:pStyle w:val="Prrafodelista"/>
        <w:numPr>
          <w:ilvl w:val="0"/>
          <w:numId w:val="5"/>
        </w:numPr>
        <w:spacing w:after="240"/>
        <w:jc w:val="both"/>
        <w:rPr>
          <w:rFonts w:cstheme="minorHAnsi"/>
        </w:rPr>
      </w:pPr>
      <w:r w:rsidRPr="00F138E9">
        <w:rPr>
          <w:rFonts w:cstheme="minorHAnsi"/>
        </w:rPr>
        <w:t>Ante el eventual surgimiento de situaciones conflictivas entre las partes de interés o entre alguna de éstas y terceros, se deberán buscar soluciones consensuadas, mediante el diálogo respetuoso a través de los canales y espacios institucionales.</w:t>
      </w:r>
    </w:p>
    <w:p w14:paraId="055A9A0B" w14:textId="77777777" w:rsidR="00D63A90" w:rsidRPr="00F138E9" w:rsidRDefault="00D63A90" w:rsidP="00D63A90">
      <w:pPr>
        <w:pStyle w:val="Ttulo2"/>
        <w:spacing w:before="0" w:after="240"/>
        <w:rPr>
          <w:rStyle w:val="Textoennegrita"/>
          <w:rFonts w:asciiTheme="minorHAnsi" w:hAnsiTheme="minorHAnsi" w:cstheme="minorHAnsi"/>
          <w:sz w:val="22"/>
          <w:szCs w:val="22"/>
        </w:rPr>
      </w:pPr>
      <w:bookmarkStart w:id="15" w:name="_Toc64039338"/>
      <w:r w:rsidRPr="00F138E9">
        <w:rPr>
          <w:rStyle w:val="Textoennegrita"/>
          <w:rFonts w:asciiTheme="minorHAnsi" w:hAnsiTheme="minorHAnsi" w:cstheme="minorHAnsi"/>
          <w:sz w:val="22"/>
          <w:szCs w:val="22"/>
        </w:rPr>
        <w:t>Relacionamiento con las Autoridades</w:t>
      </w:r>
      <w:bookmarkEnd w:id="15"/>
    </w:p>
    <w:p w14:paraId="7FD444A6" w14:textId="77777777" w:rsidR="00D63A90" w:rsidRPr="00F138E9" w:rsidRDefault="00D63A90" w:rsidP="00D63A90">
      <w:pPr>
        <w:pStyle w:val="Prrafodelista"/>
        <w:numPr>
          <w:ilvl w:val="0"/>
          <w:numId w:val="5"/>
        </w:numPr>
        <w:spacing w:after="240"/>
        <w:jc w:val="both"/>
        <w:rPr>
          <w:rFonts w:cstheme="minorHAnsi"/>
        </w:rPr>
      </w:pPr>
      <w:r w:rsidRPr="00F138E9">
        <w:rPr>
          <w:rFonts w:cstheme="minorHAnsi"/>
        </w:rPr>
        <w:t>La Asociación mantendrá una relación con las autoridades basada en principios de respeto, legalidad, colaboración y autonomía.</w:t>
      </w:r>
    </w:p>
    <w:p w14:paraId="0D5A9E67" w14:textId="77777777" w:rsidR="00D63A90" w:rsidRPr="00F138E9" w:rsidRDefault="00D63A90" w:rsidP="00D63A90">
      <w:pPr>
        <w:pStyle w:val="Prrafodelista"/>
        <w:numPr>
          <w:ilvl w:val="0"/>
          <w:numId w:val="5"/>
        </w:numPr>
        <w:spacing w:after="240"/>
        <w:jc w:val="both"/>
        <w:rPr>
          <w:rFonts w:cstheme="minorHAnsi"/>
        </w:rPr>
      </w:pPr>
      <w:r w:rsidRPr="00F138E9">
        <w:rPr>
          <w:rFonts w:cstheme="minorHAnsi"/>
        </w:rPr>
        <w:t>Se acatarán las decisiones y lineamientos de las autoridades, sin perjuicio de la crítica reflexiva y constructiva para la defensa de los objetivos e intereses misionales de la Asociación.</w:t>
      </w:r>
    </w:p>
    <w:p w14:paraId="687B7FE6" w14:textId="77777777" w:rsidR="00D63A90" w:rsidRPr="00F138E9" w:rsidRDefault="00D63A90" w:rsidP="00D63A90">
      <w:pPr>
        <w:pStyle w:val="Prrafodelista"/>
        <w:numPr>
          <w:ilvl w:val="0"/>
          <w:numId w:val="5"/>
        </w:numPr>
        <w:spacing w:after="240"/>
        <w:jc w:val="both"/>
        <w:rPr>
          <w:rFonts w:cstheme="minorHAnsi"/>
        </w:rPr>
      </w:pPr>
      <w:r w:rsidRPr="00F138E9">
        <w:rPr>
          <w:rFonts w:cstheme="minorHAnsi"/>
        </w:rPr>
        <w:t>Los miembros, directivas y trabajadores de Ascofame respetarán los canales institucionales establecidos para la relación con las autoridades nacionales y locales.</w:t>
      </w:r>
    </w:p>
    <w:p w14:paraId="64E69A61" w14:textId="77777777" w:rsidR="00D63A90" w:rsidRPr="00F138E9" w:rsidRDefault="00D63A90" w:rsidP="00D63A90">
      <w:pPr>
        <w:pStyle w:val="Prrafodelista"/>
        <w:numPr>
          <w:ilvl w:val="0"/>
          <w:numId w:val="5"/>
        </w:numPr>
        <w:spacing w:after="240"/>
        <w:jc w:val="both"/>
        <w:rPr>
          <w:rFonts w:cstheme="minorHAnsi"/>
        </w:rPr>
      </w:pPr>
      <w:r w:rsidRPr="00F138E9">
        <w:rPr>
          <w:rFonts w:cstheme="minorHAnsi"/>
        </w:rPr>
        <w:t>En la relación de la Asociación con las autoridades no intervendrán consideraciones de tipo partidista, ideológico o de intereses particulares.</w:t>
      </w:r>
    </w:p>
    <w:p w14:paraId="7DBD76CB" w14:textId="77777777" w:rsidR="00D63A90" w:rsidRPr="002E248E" w:rsidRDefault="00D63A90" w:rsidP="00D63A90">
      <w:pPr>
        <w:pStyle w:val="Prrafodelista"/>
        <w:numPr>
          <w:ilvl w:val="0"/>
          <w:numId w:val="5"/>
        </w:numPr>
        <w:spacing w:after="240"/>
        <w:jc w:val="both"/>
        <w:rPr>
          <w:rFonts w:cstheme="minorHAnsi"/>
        </w:rPr>
      </w:pPr>
      <w:r w:rsidRPr="00F138E9">
        <w:rPr>
          <w:rFonts w:cstheme="minorHAnsi"/>
        </w:rPr>
        <w:t>No se usarán las relaciones institucionales con las autoridades para obtener favores personales o defender intereses particulares.</w:t>
      </w:r>
    </w:p>
    <w:p w14:paraId="688337BD" w14:textId="77777777" w:rsidR="00D63A90" w:rsidRPr="00F138E9" w:rsidRDefault="00D63A90" w:rsidP="00D63A90">
      <w:pPr>
        <w:pStyle w:val="Ttulo2"/>
        <w:spacing w:before="0" w:after="240"/>
        <w:rPr>
          <w:rStyle w:val="Textoennegrita"/>
          <w:rFonts w:asciiTheme="minorHAnsi" w:hAnsiTheme="minorHAnsi" w:cstheme="minorHAnsi"/>
          <w:sz w:val="22"/>
          <w:szCs w:val="22"/>
        </w:rPr>
      </w:pPr>
      <w:bookmarkStart w:id="16" w:name="_Toc64039339"/>
      <w:r w:rsidRPr="00F138E9">
        <w:rPr>
          <w:rStyle w:val="Textoennegrita"/>
          <w:rFonts w:asciiTheme="minorHAnsi" w:hAnsiTheme="minorHAnsi" w:cstheme="minorHAnsi"/>
          <w:sz w:val="22"/>
          <w:szCs w:val="22"/>
        </w:rPr>
        <w:t>Relacionamiento comercial</w:t>
      </w:r>
      <w:bookmarkEnd w:id="16"/>
    </w:p>
    <w:p w14:paraId="0CFE4061" w14:textId="77777777" w:rsidR="00D63A90" w:rsidRPr="00F138E9" w:rsidRDefault="00D63A90" w:rsidP="00D63A90">
      <w:pPr>
        <w:pStyle w:val="Prrafodelista"/>
        <w:numPr>
          <w:ilvl w:val="0"/>
          <w:numId w:val="4"/>
        </w:numPr>
        <w:spacing w:after="240"/>
        <w:jc w:val="both"/>
        <w:rPr>
          <w:rFonts w:cstheme="minorHAnsi"/>
        </w:rPr>
      </w:pPr>
      <w:r w:rsidRPr="00F138E9">
        <w:rPr>
          <w:rFonts w:cstheme="minorHAnsi"/>
        </w:rPr>
        <w:t>La relación con los proveedores y socios comerciales seguirá los principios de buena fe, respeto mutuo, sana competencia y legalidad.</w:t>
      </w:r>
    </w:p>
    <w:p w14:paraId="10F8803D" w14:textId="77777777" w:rsidR="00D63A90" w:rsidRPr="00F138E9" w:rsidRDefault="00D63A90" w:rsidP="00D63A90">
      <w:pPr>
        <w:pStyle w:val="Prrafodelista"/>
        <w:numPr>
          <w:ilvl w:val="0"/>
          <w:numId w:val="4"/>
        </w:numPr>
        <w:spacing w:after="240"/>
        <w:jc w:val="both"/>
        <w:rPr>
          <w:rFonts w:cstheme="minorHAnsi"/>
        </w:rPr>
      </w:pPr>
      <w:r w:rsidRPr="00F138E9">
        <w:rPr>
          <w:rFonts w:cstheme="minorHAnsi"/>
        </w:rPr>
        <w:t>La selección de proveedores deberá fundamentarse en los principios de objetividad, economía y transparencia, buscando el cumplimiento de los objetivos la Asociación.</w:t>
      </w:r>
    </w:p>
    <w:p w14:paraId="285C6413" w14:textId="77777777" w:rsidR="00D63A90" w:rsidRPr="002E248E" w:rsidRDefault="00D63A90" w:rsidP="00D63A90">
      <w:pPr>
        <w:pStyle w:val="Prrafodelista"/>
        <w:numPr>
          <w:ilvl w:val="0"/>
          <w:numId w:val="4"/>
        </w:numPr>
        <w:spacing w:after="240"/>
        <w:jc w:val="both"/>
        <w:rPr>
          <w:rFonts w:cstheme="minorHAnsi"/>
        </w:rPr>
      </w:pPr>
      <w:r w:rsidRPr="00F138E9">
        <w:rPr>
          <w:rFonts w:cstheme="minorHAnsi"/>
        </w:rPr>
        <w:t>La Asociación no realizará negocios que contravengan los lineamientos de este código o las normas vigentes, ni con personas naturales o jurídicas que tengan cuestionamientos éticos o legales sobre sus actuaciones.</w:t>
      </w:r>
    </w:p>
    <w:p w14:paraId="7B78046A" w14:textId="53225204" w:rsidR="00D63A90" w:rsidRPr="00F138E9" w:rsidRDefault="00D63A90" w:rsidP="00D63A90">
      <w:pPr>
        <w:pStyle w:val="Ttulo2"/>
        <w:spacing w:before="0" w:after="240"/>
        <w:rPr>
          <w:rStyle w:val="Textoennegrita"/>
          <w:rFonts w:asciiTheme="minorHAnsi" w:hAnsiTheme="minorHAnsi" w:cstheme="minorHAnsi"/>
          <w:sz w:val="22"/>
          <w:szCs w:val="22"/>
        </w:rPr>
      </w:pPr>
      <w:bookmarkStart w:id="17" w:name="_Toc64039340"/>
      <w:r w:rsidRPr="00F138E9">
        <w:rPr>
          <w:rStyle w:val="Textoennegrita"/>
          <w:rFonts w:asciiTheme="minorHAnsi" w:hAnsiTheme="minorHAnsi" w:cstheme="minorHAnsi"/>
          <w:sz w:val="22"/>
          <w:szCs w:val="22"/>
        </w:rPr>
        <w:t>Conflictos de interés</w:t>
      </w:r>
      <w:bookmarkEnd w:id="17"/>
    </w:p>
    <w:p w14:paraId="464E5CB4" w14:textId="77777777" w:rsidR="00D63A90" w:rsidRPr="00F138E9" w:rsidRDefault="00D63A90" w:rsidP="00D63A90">
      <w:pPr>
        <w:spacing w:after="240"/>
        <w:jc w:val="both"/>
        <w:rPr>
          <w:rFonts w:cstheme="minorHAnsi"/>
        </w:rPr>
      </w:pPr>
      <w:r w:rsidRPr="00F138E9">
        <w:rPr>
          <w:rFonts w:cstheme="minorHAnsi"/>
        </w:rPr>
        <w:t>En desarrollo del art</w:t>
      </w:r>
      <w:r>
        <w:rPr>
          <w:rFonts w:cstheme="minorHAnsi"/>
        </w:rPr>
        <w:t>ículo</w:t>
      </w:r>
      <w:r w:rsidRPr="00F138E9">
        <w:rPr>
          <w:rFonts w:cstheme="minorHAnsi"/>
        </w:rPr>
        <w:t xml:space="preserve"> 47 de los Estatutos, se establecen los siguientes </w:t>
      </w:r>
      <w:r>
        <w:rPr>
          <w:rFonts w:cstheme="minorHAnsi"/>
        </w:rPr>
        <w:t>lineamientos</w:t>
      </w:r>
      <w:r w:rsidRPr="00F138E9">
        <w:rPr>
          <w:rFonts w:cstheme="minorHAnsi"/>
        </w:rPr>
        <w:t xml:space="preserve"> para la prevención, comunicación y tratamiento de conflictos de interés:</w:t>
      </w:r>
    </w:p>
    <w:p w14:paraId="47474B85" w14:textId="77777777" w:rsidR="00D63A90" w:rsidRPr="00F138E9" w:rsidRDefault="00D63A90" w:rsidP="00D63A90">
      <w:pPr>
        <w:pStyle w:val="Prrafodelista"/>
        <w:numPr>
          <w:ilvl w:val="0"/>
          <w:numId w:val="3"/>
        </w:numPr>
        <w:spacing w:after="240"/>
        <w:jc w:val="both"/>
        <w:rPr>
          <w:rFonts w:cstheme="minorHAnsi"/>
        </w:rPr>
      </w:pPr>
      <w:r w:rsidRPr="00F138E9">
        <w:rPr>
          <w:rFonts w:cstheme="minorHAnsi"/>
        </w:rPr>
        <w:t xml:space="preserve">Los conflictos de interés incluyen aquellas situaciones en que las actividades profesionales de una de las partes entren en competencia con las actividades e intereses de la Asociación o </w:t>
      </w:r>
      <w:r>
        <w:rPr>
          <w:rFonts w:cstheme="minorHAnsi"/>
        </w:rPr>
        <w:t xml:space="preserve">de </w:t>
      </w:r>
      <w:r w:rsidRPr="00F138E9">
        <w:rPr>
          <w:rFonts w:cstheme="minorHAnsi"/>
        </w:rPr>
        <w:t>uno de sus miembros, o aquellas que generen beneficio personal o de un tercero y entren en conflicto con los intereses de la Asociación o resulten incompatibles en atención a sus obligaciones legales o contractuales.</w:t>
      </w:r>
    </w:p>
    <w:p w14:paraId="1528F6E6" w14:textId="77777777" w:rsidR="00D63A90" w:rsidRPr="00F138E9" w:rsidRDefault="00D63A90" w:rsidP="00D63A90">
      <w:pPr>
        <w:pStyle w:val="Prrafodelista"/>
        <w:numPr>
          <w:ilvl w:val="0"/>
          <w:numId w:val="3"/>
        </w:numPr>
        <w:spacing w:after="240"/>
        <w:jc w:val="both"/>
        <w:rPr>
          <w:rFonts w:cstheme="minorHAnsi"/>
        </w:rPr>
      </w:pPr>
      <w:r w:rsidRPr="00F138E9">
        <w:rPr>
          <w:rFonts w:cstheme="minorHAnsi"/>
        </w:rPr>
        <w:t>Los miembros de la Junta Directiva, del Comité Ejecutivo del CGEM y quienes ocupen cargos de dirección en Ascofame deberán comunicar a la Junta Directiva las situaciones que configuren o puedan configurar conflictos de interés, así como de su participación en organismos de gobierno o instancias públicas o privadas donde se discutan temas o se tomen decisiones que puedan influir o afectar los intereses de la Asociación o de alguno de sus miembros.</w:t>
      </w:r>
    </w:p>
    <w:p w14:paraId="5F949744" w14:textId="77777777" w:rsidR="00D63A90" w:rsidRPr="00F138E9" w:rsidRDefault="00D63A90" w:rsidP="00D63A90">
      <w:pPr>
        <w:pStyle w:val="Prrafodelista"/>
        <w:numPr>
          <w:ilvl w:val="0"/>
          <w:numId w:val="3"/>
        </w:numPr>
        <w:spacing w:after="240"/>
        <w:jc w:val="both"/>
        <w:rPr>
          <w:rFonts w:cstheme="minorHAnsi"/>
        </w:rPr>
      </w:pPr>
      <w:r w:rsidRPr="00F138E9">
        <w:rPr>
          <w:rFonts w:cstheme="minorHAnsi"/>
        </w:rPr>
        <w:t>Los demás colaboradores deberán comunicar por escrito al Director Ejecutivo las situaciones que configuren o puedan configurar un conflicto de interés.</w:t>
      </w:r>
    </w:p>
    <w:p w14:paraId="627BF101" w14:textId="77777777" w:rsidR="00D63A90" w:rsidRPr="00F138E9" w:rsidRDefault="00D63A90" w:rsidP="00D63A90">
      <w:pPr>
        <w:pStyle w:val="Prrafodelista"/>
        <w:numPr>
          <w:ilvl w:val="0"/>
          <w:numId w:val="3"/>
        </w:numPr>
        <w:spacing w:after="240"/>
        <w:jc w:val="both"/>
        <w:rPr>
          <w:rFonts w:cstheme="minorHAnsi"/>
        </w:rPr>
      </w:pPr>
      <w:r w:rsidRPr="00F138E9">
        <w:rPr>
          <w:rFonts w:cstheme="minorHAnsi"/>
        </w:rPr>
        <w:t>Los colaboradores de planta realizarán la declaración de conflictos de interés antes de su vinculación a Ascofame y la renovarán cada año. El Comité de Dirección evaluará los casos en que se presenten conflictos de interés y definirá el proceso a seguir.</w:t>
      </w:r>
    </w:p>
    <w:p w14:paraId="43794589" w14:textId="197BBFEA" w:rsidR="00D63A90" w:rsidRDefault="00D63A90" w:rsidP="00D63A90">
      <w:pPr>
        <w:pStyle w:val="Prrafodelista"/>
        <w:numPr>
          <w:ilvl w:val="0"/>
          <w:numId w:val="3"/>
        </w:numPr>
        <w:spacing w:after="240"/>
        <w:jc w:val="both"/>
        <w:rPr>
          <w:rFonts w:cstheme="minorHAnsi"/>
        </w:rPr>
      </w:pPr>
      <w:r w:rsidRPr="00F138E9">
        <w:rPr>
          <w:rFonts w:cstheme="minorHAnsi"/>
        </w:rPr>
        <w:t>La Dirección Ejecutiva establecerá los mecanismos para declarar, comunicar y reportar los conflictos de interés de sus miembros, colaboradores y proveedores.</w:t>
      </w:r>
    </w:p>
    <w:p w14:paraId="3B7E2649" w14:textId="77777777" w:rsidR="00D63A90" w:rsidRPr="00D63A90" w:rsidRDefault="00D63A90" w:rsidP="00D63A90">
      <w:pPr>
        <w:spacing w:after="240"/>
        <w:ind w:left="360"/>
        <w:jc w:val="both"/>
        <w:rPr>
          <w:rFonts w:cstheme="minorHAnsi"/>
        </w:rPr>
      </w:pPr>
    </w:p>
    <w:p w14:paraId="270AB7EA" w14:textId="37153404" w:rsidR="0098296F" w:rsidRPr="002E248E" w:rsidRDefault="0098296F" w:rsidP="00D63A90">
      <w:pPr>
        <w:pStyle w:val="Ttulo1"/>
        <w:spacing w:before="0" w:after="240"/>
        <w:rPr>
          <w:rFonts w:asciiTheme="minorHAnsi" w:hAnsiTheme="minorHAnsi" w:cstheme="minorHAnsi"/>
          <w:b/>
          <w:bCs/>
          <w:color w:val="auto"/>
          <w:sz w:val="22"/>
          <w:szCs w:val="22"/>
        </w:rPr>
      </w:pPr>
      <w:bookmarkStart w:id="18" w:name="_Toc64039341"/>
      <w:r w:rsidRPr="002E248E">
        <w:rPr>
          <w:rFonts w:asciiTheme="minorHAnsi" w:hAnsiTheme="minorHAnsi" w:cstheme="minorHAnsi"/>
          <w:b/>
          <w:bCs/>
          <w:color w:val="auto"/>
          <w:sz w:val="22"/>
          <w:szCs w:val="22"/>
        </w:rPr>
        <w:t>GESTIÓN</w:t>
      </w:r>
      <w:r w:rsidR="00D74D2E" w:rsidRPr="002E248E">
        <w:rPr>
          <w:rFonts w:asciiTheme="minorHAnsi" w:hAnsiTheme="minorHAnsi" w:cstheme="minorHAnsi"/>
          <w:b/>
          <w:bCs/>
          <w:color w:val="auto"/>
          <w:sz w:val="22"/>
          <w:szCs w:val="22"/>
        </w:rPr>
        <w:t>,</w:t>
      </w:r>
      <w:r w:rsidRPr="002E248E">
        <w:rPr>
          <w:rFonts w:asciiTheme="minorHAnsi" w:hAnsiTheme="minorHAnsi" w:cstheme="minorHAnsi"/>
          <w:b/>
          <w:bCs/>
          <w:color w:val="auto"/>
          <w:sz w:val="22"/>
          <w:szCs w:val="22"/>
        </w:rPr>
        <w:t xml:space="preserve"> PROTECCIÓN </w:t>
      </w:r>
      <w:r w:rsidR="00D74D2E" w:rsidRPr="002E248E">
        <w:rPr>
          <w:rFonts w:asciiTheme="minorHAnsi" w:hAnsiTheme="minorHAnsi" w:cstheme="minorHAnsi"/>
          <w:b/>
          <w:bCs/>
          <w:color w:val="auto"/>
          <w:sz w:val="22"/>
          <w:szCs w:val="22"/>
        </w:rPr>
        <w:t xml:space="preserve">Y REVELACIÓN </w:t>
      </w:r>
      <w:r w:rsidRPr="002E248E">
        <w:rPr>
          <w:rFonts w:asciiTheme="minorHAnsi" w:hAnsiTheme="minorHAnsi" w:cstheme="minorHAnsi"/>
          <w:b/>
          <w:bCs/>
          <w:color w:val="auto"/>
          <w:sz w:val="22"/>
          <w:szCs w:val="22"/>
        </w:rPr>
        <w:t>DE LA INFORMACIÓN</w:t>
      </w:r>
      <w:bookmarkEnd w:id="18"/>
    </w:p>
    <w:p w14:paraId="45E0A85F" w14:textId="03FB6B5A" w:rsidR="009978DC" w:rsidRPr="00F138E9" w:rsidRDefault="00F25018" w:rsidP="00F138E9">
      <w:pPr>
        <w:pStyle w:val="Ttulo2"/>
        <w:spacing w:before="0" w:after="240"/>
        <w:rPr>
          <w:rStyle w:val="Textoennegrita"/>
          <w:rFonts w:asciiTheme="minorHAnsi" w:hAnsiTheme="minorHAnsi" w:cstheme="minorHAnsi"/>
          <w:sz w:val="22"/>
          <w:szCs w:val="22"/>
        </w:rPr>
      </w:pPr>
      <w:bookmarkStart w:id="19" w:name="_Toc64039342"/>
      <w:r w:rsidRPr="00F138E9">
        <w:rPr>
          <w:rStyle w:val="Textoennegrita"/>
          <w:rFonts w:asciiTheme="minorHAnsi" w:hAnsiTheme="minorHAnsi" w:cstheme="minorHAnsi"/>
          <w:sz w:val="22"/>
          <w:szCs w:val="22"/>
        </w:rPr>
        <w:t>Manejo y protección de la información</w:t>
      </w:r>
      <w:bookmarkEnd w:id="19"/>
    </w:p>
    <w:p w14:paraId="0CCA9A32" w14:textId="77777777" w:rsidR="0006472C" w:rsidRPr="00F138E9" w:rsidRDefault="0006472C" w:rsidP="00C90A42">
      <w:pPr>
        <w:pStyle w:val="Prrafodelista"/>
        <w:numPr>
          <w:ilvl w:val="0"/>
          <w:numId w:val="11"/>
        </w:numPr>
        <w:spacing w:after="240"/>
        <w:jc w:val="both"/>
        <w:rPr>
          <w:rFonts w:cstheme="minorHAnsi"/>
        </w:rPr>
      </w:pPr>
      <w:r w:rsidRPr="00F138E9">
        <w:rPr>
          <w:rFonts w:cstheme="minorHAnsi"/>
        </w:rPr>
        <w:t>Los registros de información serán recibidos, identificados, clasificados, conservados y eliminados de acuerdo con las políticas internas y con las normas pertinentes.</w:t>
      </w:r>
    </w:p>
    <w:p w14:paraId="6ED68DD4" w14:textId="2741186D" w:rsidR="009C2869" w:rsidRPr="00F138E9" w:rsidRDefault="00094C71" w:rsidP="00C90A42">
      <w:pPr>
        <w:pStyle w:val="Prrafodelista"/>
        <w:numPr>
          <w:ilvl w:val="0"/>
          <w:numId w:val="11"/>
        </w:numPr>
        <w:spacing w:after="240"/>
        <w:jc w:val="both"/>
        <w:rPr>
          <w:rFonts w:cstheme="minorHAnsi"/>
        </w:rPr>
      </w:pPr>
      <w:r w:rsidRPr="00F138E9">
        <w:rPr>
          <w:rFonts w:cstheme="minorHAnsi"/>
        </w:rPr>
        <w:t>L</w:t>
      </w:r>
      <w:r w:rsidR="009C2869" w:rsidRPr="00F138E9">
        <w:rPr>
          <w:rFonts w:cstheme="minorHAnsi"/>
        </w:rPr>
        <w:t>a seguridad de la información</w:t>
      </w:r>
      <w:r w:rsidR="00CA47CD" w:rsidRPr="00F138E9">
        <w:rPr>
          <w:rFonts w:cstheme="minorHAnsi"/>
        </w:rPr>
        <w:t xml:space="preserve"> se</w:t>
      </w:r>
      <w:r w:rsidR="009C2869" w:rsidRPr="00F138E9">
        <w:rPr>
          <w:rFonts w:cstheme="minorHAnsi"/>
        </w:rPr>
        <w:t xml:space="preserve"> </w:t>
      </w:r>
      <w:r w:rsidR="004E6203" w:rsidRPr="00F138E9">
        <w:rPr>
          <w:rFonts w:cstheme="minorHAnsi"/>
        </w:rPr>
        <w:t xml:space="preserve">garantiza </w:t>
      </w:r>
      <w:r w:rsidR="00CA47CD" w:rsidRPr="00F138E9">
        <w:rPr>
          <w:rFonts w:cstheme="minorHAnsi"/>
        </w:rPr>
        <w:t xml:space="preserve">mediante </w:t>
      </w:r>
      <w:r w:rsidR="004E6203" w:rsidRPr="00F138E9">
        <w:rPr>
          <w:rFonts w:cstheme="minorHAnsi"/>
        </w:rPr>
        <w:t xml:space="preserve">la </w:t>
      </w:r>
      <w:r w:rsidRPr="00F138E9">
        <w:rPr>
          <w:rFonts w:cstheme="minorHAnsi"/>
        </w:rPr>
        <w:t>actualiza</w:t>
      </w:r>
      <w:r w:rsidR="004E6203" w:rsidRPr="00F138E9">
        <w:rPr>
          <w:rFonts w:cstheme="minorHAnsi"/>
        </w:rPr>
        <w:t>ción permanente de lo</w:t>
      </w:r>
      <w:r w:rsidRPr="00F138E9">
        <w:rPr>
          <w:rFonts w:cstheme="minorHAnsi"/>
        </w:rPr>
        <w:t>s</w:t>
      </w:r>
      <w:r w:rsidR="009C2869" w:rsidRPr="00F138E9">
        <w:rPr>
          <w:rFonts w:cstheme="minorHAnsi"/>
        </w:rPr>
        <w:t xml:space="preserve"> procesos</w:t>
      </w:r>
      <w:r w:rsidR="00085BC9" w:rsidRPr="00F138E9">
        <w:rPr>
          <w:rFonts w:cstheme="minorHAnsi"/>
        </w:rPr>
        <w:t>, estándares</w:t>
      </w:r>
      <w:r w:rsidR="009C2869" w:rsidRPr="00F138E9">
        <w:rPr>
          <w:rFonts w:cstheme="minorHAnsi"/>
        </w:rPr>
        <w:t xml:space="preserve"> y herramientas </w:t>
      </w:r>
      <w:r w:rsidRPr="00F138E9">
        <w:rPr>
          <w:rFonts w:cstheme="minorHAnsi"/>
        </w:rPr>
        <w:t>para cumplir</w:t>
      </w:r>
      <w:r w:rsidR="00085BC9" w:rsidRPr="00F138E9">
        <w:rPr>
          <w:rFonts w:cstheme="minorHAnsi"/>
        </w:rPr>
        <w:t xml:space="preserve"> los principios establecidos en este </w:t>
      </w:r>
      <w:r w:rsidR="00F36FAD" w:rsidRPr="00F138E9">
        <w:rPr>
          <w:rFonts w:cstheme="minorHAnsi"/>
        </w:rPr>
        <w:t>C</w:t>
      </w:r>
      <w:r w:rsidR="00085BC9" w:rsidRPr="00F138E9">
        <w:rPr>
          <w:rFonts w:cstheme="minorHAnsi"/>
        </w:rPr>
        <w:t>ódigo y</w:t>
      </w:r>
      <w:r w:rsidR="009C2869" w:rsidRPr="00F138E9">
        <w:rPr>
          <w:rFonts w:cstheme="minorHAnsi"/>
        </w:rPr>
        <w:t xml:space="preserve"> las normas vigentes sobre protección de la información y habeas dat</w:t>
      </w:r>
      <w:r w:rsidR="00085BC9" w:rsidRPr="00F138E9">
        <w:rPr>
          <w:rFonts w:cstheme="minorHAnsi"/>
        </w:rPr>
        <w:t>a</w:t>
      </w:r>
      <w:r w:rsidR="009C2869" w:rsidRPr="00F138E9">
        <w:rPr>
          <w:rFonts w:cstheme="minorHAnsi"/>
        </w:rPr>
        <w:t>.</w:t>
      </w:r>
    </w:p>
    <w:p w14:paraId="6D92A3A4" w14:textId="27C0D3CE" w:rsidR="009C2869" w:rsidRPr="00F138E9" w:rsidRDefault="009C2869" w:rsidP="00C90A42">
      <w:pPr>
        <w:pStyle w:val="Prrafodelista"/>
        <w:numPr>
          <w:ilvl w:val="0"/>
          <w:numId w:val="11"/>
        </w:numPr>
        <w:spacing w:after="240"/>
        <w:jc w:val="both"/>
        <w:rPr>
          <w:rFonts w:cstheme="minorHAnsi"/>
        </w:rPr>
      </w:pPr>
      <w:r w:rsidRPr="00F138E9">
        <w:rPr>
          <w:rFonts w:cstheme="minorHAnsi"/>
        </w:rPr>
        <w:t xml:space="preserve">Los datos e información sensible de </w:t>
      </w:r>
      <w:r w:rsidR="007D6A02">
        <w:rPr>
          <w:rFonts w:cstheme="minorHAnsi"/>
        </w:rPr>
        <w:t>las</w:t>
      </w:r>
      <w:r w:rsidRPr="00F138E9">
        <w:rPr>
          <w:rFonts w:cstheme="minorHAnsi"/>
        </w:rPr>
        <w:t xml:space="preserve"> partes de </w:t>
      </w:r>
      <w:r w:rsidR="007D6A02">
        <w:rPr>
          <w:rFonts w:cstheme="minorHAnsi"/>
        </w:rPr>
        <w:t>interés</w:t>
      </w:r>
      <w:r w:rsidRPr="00F138E9">
        <w:rPr>
          <w:rFonts w:cstheme="minorHAnsi"/>
        </w:rPr>
        <w:t xml:space="preserve"> serán usados para los fines expresamente establecidos o autorizados </w:t>
      </w:r>
      <w:r w:rsidR="0006472C" w:rsidRPr="00F138E9">
        <w:rPr>
          <w:rFonts w:cstheme="minorHAnsi"/>
        </w:rPr>
        <w:t xml:space="preserve">y </w:t>
      </w:r>
      <w:r w:rsidRPr="00F138E9">
        <w:rPr>
          <w:rFonts w:cstheme="minorHAnsi"/>
        </w:rPr>
        <w:t>no se revelarán salvo previa autorización</w:t>
      </w:r>
      <w:r w:rsidR="00085BC9" w:rsidRPr="00F138E9">
        <w:rPr>
          <w:rFonts w:cstheme="minorHAnsi"/>
        </w:rPr>
        <w:t xml:space="preserve"> de</w:t>
      </w:r>
      <w:r w:rsidR="0006472C" w:rsidRPr="00F138E9">
        <w:rPr>
          <w:rFonts w:cstheme="minorHAnsi"/>
        </w:rPr>
        <w:t xml:space="preserve"> su</w:t>
      </w:r>
      <w:r w:rsidR="00085BC9" w:rsidRPr="00F138E9">
        <w:rPr>
          <w:rFonts w:cstheme="minorHAnsi"/>
        </w:rPr>
        <w:t xml:space="preserve"> titular </w:t>
      </w:r>
      <w:r w:rsidRPr="00F138E9">
        <w:rPr>
          <w:rFonts w:cstheme="minorHAnsi"/>
        </w:rPr>
        <w:t>o que corresponda a un requerimiento de autoridad competente.</w:t>
      </w:r>
    </w:p>
    <w:p w14:paraId="6DF3A93C" w14:textId="65FC215E" w:rsidR="00D74D2E" w:rsidRPr="002E248E" w:rsidRDefault="00D74D2E" w:rsidP="00C90A42">
      <w:pPr>
        <w:pStyle w:val="Prrafodelista"/>
        <w:numPr>
          <w:ilvl w:val="0"/>
          <w:numId w:val="11"/>
        </w:numPr>
        <w:spacing w:after="240"/>
        <w:jc w:val="both"/>
        <w:rPr>
          <w:rFonts w:cstheme="minorHAnsi"/>
        </w:rPr>
      </w:pPr>
      <w:r w:rsidRPr="00F138E9">
        <w:rPr>
          <w:rFonts w:cstheme="minorHAnsi"/>
        </w:rPr>
        <w:t>Se prohíbe a los miembros y trabajadores de la Asociación utilizar en beneficio propio o de terceros la información que conozcan en razón a su cargo.</w:t>
      </w:r>
    </w:p>
    <w:p w14:paraId="7FD5C4A8" w14:textId="53D76712" w:rsidR="00D74D2E" w:rsidRPr="00F138E9" w:rsidRDefault="00D74D2E" w:rsidP="00F138E9">
      <w:pPr>
        <w:pStyle w:val="Ttulo2"/>
        <w:spacing w:before="0" w:after="240"/>
        <w:rPr>
          <w:rStyle w:val="Textoennegrita"/>
          <w:rFonts w:asciiTheme="minorHAnsi" w:hAnsiTheme="minorHAnsi" w:cstheme="minorHAnsi"/>
          <w:sz w:val="22"/>
          <w:szCs w:val="22"/>
        </w:rPr>
      </w:pPr>
      <w:bookmarkStart w:id="20" w:name="_Toc64039343"/>
      <w:r w:rsidRPr="00F138E9">
        <w:rPr>
          <w:rStyle w:val="Textoennegrita"/>
          <w:rFonts w:asciiTheme="minorHAnsi" w:hAnsiTheme="minorHAnsi" w:cstheme="minorHAnsi"/>
          <w:sz w:val="22"/>
          <w:szCs w:val="22"/>
        </w:rPr>
        <w:t>Información confidencial</w:t>
      </w:r>
      <w:bookmarkEnd w:id="20"/>
    </w:p>
    <w:p w14:paraId="57B0672E" w14:textId="3B95B00A" w:rsidR="009C2869" w:rsidRPr="00F138E9" w:rsidRDefault="00CA47CD" w:rsidP="00C90A42">
      <w:pPr>
        <w:pStyle w:val="Prrafodelista"/>
        <w:numPr>
          <w:ilvl w:val="0"/>
          <w:numId w:val="11"/>
        </w:numPr>
        <w:spacing w:after="240"/>
        <w:jc w:val="both"/>
        <w:rPr>
          <w:rFonts w:cstheme="minorHAnsi"/>
        </w:rPr>
      </w:pPr>
      <w:r w:rsidRPr="00F138E9">
        <w:rPr>
          <w:rFonts w:cstheme="minorHAnsi"/>
        </w:rPr>
        <w:t>Los</w:t>
      </w:r>
      <w:r w:rsidR="00085BC9" w:rsidRPr="00F138E9">
        <w:rPr>
          <w:rFonts w:cstheme="minorHAnsi"/>
        </w:rPr>
        <w:t xml:space="preserve"> miembros, </w:t>
      </w:r>
      <w:r w:rsidR="00161466" w:rsidRPr="00F138E9">
        <w:rPr>
          <w:rFonts w:cstheme="minorHAnsi"/>
        </w:rPr>
        <w:t xml:space="preserve">directivos, </w:t>
      </w:r>
      <w:r w:rsidR="00085BC9" w:rsidRPr="00F138E9">
        <w:rPr>
          <w:rFonts w:cstheme="minorHAnsi"/>
        </w:rPr>
        <w:t xml:space="preserve">trabajadores, proveedores y </w:t>
      </w:r>
      <w:r w:rsidR="00D54630" w:rsidRPr="00F138E9">
        <w:rPr>
          <w:rFonts w:cstheme="minorHAnsi"/>
        </w:rPr>
        <w:t>partes de interés</w:t>
      </w:r>
      <w:r w:rsidR="00085BC9" w:rsidRPr="00F138E9">
        <w:rPr>
          <w:rFonts w:cstheme="minorHAnsi"/>
        </w:rPr>
        <w:t xml:space="preserve"> </w:t>
      </w:r>
      <w:r w:rsidR="00CC37AF" w:rsidRPr="00F138E9">
        <w:rPr>
          <w:rFonts w:cstheme="minorHAnsi"/>
        </w:rPr>
        <w:t xml:space="preserve">tienen la obligación ética de </w:t>
      </w:r>
      <w:r w:rsidR="00F25018" w:rsidRPr="00F138E9">
        <w:rPr>
          <w:rFonts w:cstheme="minorHAnsi"/>
        </w:rPr>
        <w:t xml:space="preserve">proteger la confidencialidad de la </w:t>
      </w:r>
      <w:r w:rsidR="009C2869" w:rsidRPr="00F138E9">
        <w:rPr>
          <w:rFonts w:cstheme="minorHAnsi"/>
        </w:rPr>
        <w:t xml:space="preserve">información </w:t>
      </w:r>
      <w:r w:rsidR="00085BC9" w:rsidRPr="00F138E9">
        <w:rPr>
          <w:rFonts w:cstheme="minorHAnsi"/>
        </w:rPr>
        <w:t>que</w:t>
      </w:r>
      <w:r w:rsidR="00351C75" w:rsidRPr="00F138E9">
        <w:rPr>
          <w:rFonts w:cstheme="minorHAnsi"/>
        </w:rPr>
        <w:t xml:space="preserve"> le sea confiada y</w:t>
      </w:r>
      <w:r w:rsidR="00085BC9" w:rsidRPr="00F138E9">
        <w:rPr>
          <w:rFonts w:cstheme="minorHAnsi"/>
        </w:rPr>
        <w:t xml:space="preserve"> tenga esta naturaleza</w:t>
      </w:r>
      <w:r w:rsidR="009C2869" w:rsidRPr="00F138E9">
        <w:rPr>
          <w:rFonts w:cstheme="minorHAnsi"/>
        </w:rPr>
        <w:t>.</w:t>
      </w:r>
    </w:p>
    <w:p w14:paraId="6CF23BFB" w14:textId="4D4A5AA8" w:rsidR="00874F84" w:rsidRPr="00F138E9" w:rsidRDefault="00CC37AF" w:rsidP="00C90A42">
      <w:pPr>
        <w:pStyle w:val="Prrafodelista"/>
        <w:numPr>
          <w:ilvl w:val="0"/>
          <w:numId w:val="11"/>
        </w:numPr>
        <w:spacing w:after="240"/>
        <w:jc w:val="both"/>
        <w:rPr>
          <w:rFonts w:cstheme="minorHAnsi"/>
        </w:rPr>
      </w:pPr>
      <w:r w:rsidRPr="00F138E9">
        <w:rPr>
          <w:rFonts w:cstheme="minorHAnsi"/>
        </w:rPr>
        <w:t>Las partes deberán s</w:t>
      </w:r>
      <w:r w:rsidR="00874F84" w:rsidRPr="00F138E9">
        <w:rPr>
          <w:rFonts w:cstheme="minorHAnsi"/>
        </w:rPr>
        <w:t xml:space="preserve">uscribir los acuerdos de confidencialidad </w:t>
      </w:r>
      <w:r w:rsidRPr="00F138E9">
        <w:rPr>
          <w:rFonts w:cstheme="minorHAnsi"/>
        </w:rPr>
        <w:t xml:space="preserve">cuando así se requiera, </w:t>
      </w:r>
      <w:r w:rsidR="00874F84" w:rsidRPr="00F138E9">
        <w:rPr>
          <w:rFonts w:cstheme="minorHAnsi"/>
        </w:rPr>
        <w:t>en los formatos establecidos</w:t>
      </w:r>
      <w:r w:rsidR="00E166F4" w:rsidRPr="00F138E9">
        <w:rPr>
          <w:rFonts w:cstheme="minorHAnsi"/>
        </w:rPr>
        <w:t xml:space="preserve"> para tal fin</w:t>
      </w:r>
      <w:r w:rsidR="00874F84" w:rsidRPr="00F138E9">
        <w:rPr>
          <w:rFonts w:cstheme="minorHAnsi"/>
        </w:rPr>
        <w:t xml:space="preserve">. </w:t>
      </w:r>
    </w:p>
    <w:p w14:paraId="1F5C593A" w14:textId="77777777" w:rsidR="00D74D2E" w:rsidRPr="00F138E9" w:rsidRDefault="00D74D2E" w:rsidP="00C90A42">
      <w:pPr>
        <w:pStyle w:val="Prrafodelista"/>
        <w:numPr>
          <w:ilvl w:val="0"/>
          <w:numId w:val="11"/>
        </w:numPr>
        <w:spacing w:after="240"/>
        <w:jc w:val="both"/>
        <w:rPr>
          <w:rFonts w:cstheme="minorHAnsi"/>
        </w:rPr>
      </w:pPr>
      <w:r w:rsidRPr="00F138E9">
        <w:rPr>
          <w:rFonts w:cstheme="minorHAnsi"/>
        </w:rPr>
        <w:t>La información sometida a reserva o confidencialidad solo se compartirá con los trabajadores o personas autorizadas, quienes la deberán usar únicamente para el cumplimiento de las funciones y objetivos previstos, manteniendo su reserva o confidencialidad.</w:t>
      </w:r>
    </w:p>
    <w:p w14:paraId="25EB69AE" w14:textId="326D22D0" w:rsidR="00D74D2E" w:rsidRPr="002E248E" w:rsidRDefault="0098296F" w:rsidP="00C90A42">
      <w:pPr>
        <w:pStyle w:val="Prrafodelista"/>
        <w:numPr>
          <w:ilvl w:val="0"/>
          <w:numId w:val="11"/>
        </w:numPr>
        <w:spacing w:after="240"/>
        <w:jc w:val="both"/>
        <w:rPr>
          <w:rFonts w:cstheme="minorHAnsi"/>
        </w:rPr>
      </w:pPr>
      <w:r w:rsidRPr="00F138E9">
        <w:rPr>
          <w:rFonts w:cstheme="minorHAnsi"/>
        </w:rPr>
        <w:t xml:space="preserve">Se prohíbe a los </w:t>
      </w:r>
      <w:r w:rsidR="00B11ACA" w:rsidRPr="00F138E9">
        <w:rPr>
          <w:rFonts w:cstheme="minorHAnsi"/>
        </w:rPr>
        <w:t>colabora</w:t>
      </w:r>
      <w:r w:rsidRPr="00F138E9">
        <w:rPr>
          <w:rFonts w:cstheme="minorHAnsi"/>
        </w:rPr>
        <w:t>dores de Ascofame solicitar información privilegiada, sal</w:t>
      </w:r>
      <w:r w:rsidR="00CC37AF" w:rsidRPr="00F138E9">
        <w:rPr>
          <w:rFonts w:cstheme="minorHAnsi"/>
        </w:rPr>
        <w:t>v</w:t>
      </w:r>
      <w:r w:rsidRPr="00F138E9">
        <w:rPr>
          <w:rFonts w:cstheme="minorHAnsi"/>
        </w:rPr>
        <w:t>o la autorizada por la Junta Directiva de conformidad con la ley.</w:t>
      </w:r>
    </w:p>
    <w:p w14:paraId="3F424368" w14:textId="149FF2B9" w:rsidR="0098296F" w:rsidRPr="00F138E9" w:rsidRDefault="0098296F" w:rsidP="00F138E9">
      <w:pPr>
        <w:pStyle w:val="Ttulo2"/>
        <w:spacing w:before="0" w:after="240"/>
        <w:rPr>
          <w:rStyle w:val="Textoennegrita"/>
          <w:rFonts w:asciiTheme="minorHAnsi" w:hAnsiTheme="minorHAnsi" w:cstheme="minorHAnsi"/>
          <w:sz w:val="22"/>
          <w:szCs w:val="22"/>
        </w:rPr>
      </w:pPr>
      <w:bookmarkStart w:id="21" w:name="_Toc64039344"/>
      <w:r w:rsidRPr="00F138E9">
        <w:rPr>
          <w:rStyle w:val="Textoennegrita"/>
          <w:rFonts w:asciiTheme="minorHAnsi" w:hAnsiTheme="minorHAnsi" w:cstheme="minorHAnsi"/>
          <w:sz w:val="22"/>
          <w:szCs w:val="22"/>
        </w:rPr>
        <w:t>Revelación de la in</w:t>
      </w:r>
      <w:r w:rsidR="003D2328" w:rsidRPr="00F138E9">
        <w:rPr>
          <w:rStyle w:val="Textoennegrita"/>
          <w:rFonts w:asciiTheme="minorHAnsi" w:hAnsiTheme="minorHAnsi" w:cstheme="minorHAnsi"/>
          <w:sz w:val="22"/>
          <w:szCs w:val="22"/>
        </w:rPr>
        <w:t>f</w:t>
      </w:r>
      <w:r w:rsidRPr="00F138E9">
        <w:rPr>
          <w:rStyle w:val="Textoennegrita"/>
          <w:rFonts w:asciiTheme="minorHAnsi" w:hAnsiTheme="minorHAnsi" w:cstheme="minorHAnsi"/>
          <w:sz w:val="22"/>
          <w:szCs w:val="22"/>
        </w:rPr>
        <w:t>ormación</w:t>
      </w:r>
      <w:bookmarkEnd w:id="21"/>
    </w:p>
    <w:p w14:paraId="425C1D52" w14:textId="2733D134" w:rsidR="0098296F" w:rsidRPr="00F138E9" w:rsidRDefault="0098296F" w:rsidP="00C90A42">
      <w:pPr>
        <w:pStyle w:val="Prrafodelista"/>
        <w:numPr>
          <w:ilvl w:val="0"/>
          <w:numId w:val="9"/>
        </w:numPr>
        <w:spacing w:after="240"/>
        <w:jc w:val="both"/>
        <w:rPr>
          <w:rFonts w:cstheme="minorHAnsi"/>
        </w:rPr>
      </w:pPr>
      <w:r w:rsidRPr="00F138E9">
        <w:rPr>
          <w:rFonts w:cstheme="minorHAnsi"/>
        </w:rPr>
        <w:t xml:space="preserve">La revelación de información </w:t>
      </w:r>
      <w:r w:rsidR="00CA47CD" w:rsidRPr="00F138E9">
        <w:rPr>
          <w:rFonts w:cstheme="minorHAnsi"/>
        </w:rPr>
        <w:t>por parte de la Asociación cumplirá con los principios de legalidad</w:t>
      </w:r>
      <w:r w:rsidR="002C1D33" w:rsidRPr="00F138E9">
        <w:rPr>
          <w:rFonts w:cstheme="minorHAnsi"/>
        </w:rPr>
        <w:t>, veracidad e</w:t>
      </w:r>
      <w:r w:rsidR="00CA47CD" w:rsidRPr="00F138E9">
        <w:rPr>
          <w:rFonts w:cstheme="minorHAnsi"/>
        </w:rPr>
        <w:t xml:space="preserve"> integridad</w:t>
      </w:r>
      <w:r w:rsidRPr="00F138E9">
        <w:rPr>
          <w:rFonts w:cstheme="minorHAnsi"/>
        </w:rPr>
        <w:t>.</w:t>
      </w:r>
    </w:p>
    <w:p w14:paraId="62DD9E17" w14:textId="23CD3BF2" w:rsidR="0098296F" w:rsidRPr="00F138E9" w:rsidRDefault="0098296F" w:rsidP="00C90A42">
      <w:pPr>
        <w:pStyle w:val="Prrafodelista"/>
        <w:numPr>
          <w:ilvl w:val="0"/>
          <w:numId w:val="9"/>
        </w:numPr>
        <w:spacing w:after="240"/>
        <w:jc w:val="both"/>
        <w:rPr>
          <w:rFonts w:cstheme="minorHAnsi"/>
        </w:rPr>
      </w:pPr>
      <w:r w:rsidRPr="00F138E9">
        <w:rPr>
          <w:rFonts w:cstheme="minorHAnsi"/>
        </w:rPr>
        <w:t>La información se revelará a través de los canales de comunicación institucionales físicos y electrónicos</w:t>
      </w:r>
      <w:r w:rsidR="00CA47CD" w:rsidRPr="00F138E9">
        <w:rPr>
          <w:rFonts w:cstheme="minorHAnsi"/>
        </w:rPr>
        <w:t xml:space="preserve"> de la Asociación</w:t>
      </w:r>
      <w:r w:rsidRPr="00F138E9">
        <w:rPr>
          <w:rFonts w:cstheme="minorHAnsi"/>
        </w:rPr>
        <w:t>, según sea pertinente.</w:t>
      </w:r>
    </w:p>
    <w:p w14:paraId="7E16B57E" w14:textId="71B6A750" w:rsidR="0098296F" w:rsidRPr="00F138E9" w:rsidRDefault="0098296F" w:rsidP="00C90A42">
      <w:pPr>
        <w:pStyle w:val="Prrafodelista"/>
        <w:numPr>
          <w:ilvl w:val="0"/>
          <w:numId w:val="9"/>
        </w:numPr>
        <w:spacing w:after="240"/>
        <w:jc w:val="both"/>
        <w:rPr>
          <w:rFonts w:cstheme="minorHAnsi"/>
        </w:rPr>
      </w:pPr>
      <w:r w:rsidRPr="00F138E9">
        <w:rPr>
          <w:rFonts w:cstheme="minorHAnsi"/>
        </w:rPr>
        <w:t xml:space="preserve">Se </w:t>
      </w:r>
      <w:r w:rsidR="00CA47CD" w:rsidRPr="00F138E9">
        <w:rPr>
          <w:rFonts w:cstheme="minorHAnsi"/>
        </w:rPr>
        <w:t>debe identificar</w:t>
      </w:r>
      <w:r w:rsidRPr="00F138E9">
        <w:rPr>
          <w:rFonts w:cstheme="minorHAnsi"/>
        </w:rPr>
        <w:t xml:space="preserve"> las fuentes de la información revelada.</w:t>
      </w:r>
    </w:p>
    <w:p w14:paraId="116224B9" w14:textId="20A5F117" w:rsidR="00D74D2E" w:rsidRDefault="0098296F" w:rsidP="00C90A42">
      <w:pPr>
        <w:pStyle w:val="Prrafodelista"/>
        <w:numPr>
          <w:ilvl w:val="0"/>
          <w:numId w:val="9"/>
        </w:numPr>
        <w:spacing w:after="240"/>
        <w:jc w:val="both"/>
        <w:rPr>
          <w:rFonts w:cstheme="minorHAnsi"/>
        </w:rPr>
      </w:pPr>
      <w:r w:rsidRPr="00F138E9">
        <w:rPr>
          <w:rFonts w:cstheme="minorHAnsi"/>
        </w:rPr>
        <w:t>No se revelará la información reservada o confidencial a terceros.</w:t>
      </w:r>
    </w:p>
    <w:p w14:paraId="191EB72E" w14:textId="77777777" w:rsidR="00D63A90" w:rsidRPr="002E248E" w:rsidRDefault="00D63A90" w:rsidP="00D63A90">
      <w:pPr>
        <w:pStyle w:val="Prrafodelista"/>
        <w:spacing w:after="240"/>
        <w:jc w:val="both"/>
        <w:rPr>
          <w:rFonts w:cstheme="minorHAnsi"/>
        </w:rPr>
      </w:pPr>
    </w:p>
    <w:p w14:paraId="523C8EF6" w14:textId="0ACA01B1" w:rsidR="003C2E6E" w:rsidRPr="002E248E" w:rsidRDefault="0027425D" w:rsidP="00F138E9">
      <w:pPr>
        <w:pStyle w:val="Ttulo1"/>
        <w:spacing w:before="0" w:after="240"/>
        <w:rPr>
          <w:rFonts w:asciiTheme="minorHAnsi" w:hAnsiTheme="minorHAnsi" w:cstheme="minorHAnsi"/>
          <w:b/>
          <w:bCs/>
          <w:color w:val="auto"/>
          <w:sz w:val="22"/>
          <w:szCs w:val="22"/>
        </w:rPr>
      </w:pPr>
      <w:bookmarkStart w:id="22" w:name="_Toc64039345"/>
      <w:r w:rsidRPr="002E248E">
        <w:rPr>
          <w:rFonts w:asciiTheme="minorHAnsi" w:hAnsiTheme="minorHAnsi" w:cstheme="minorHAnsi"/>
          <w:b/>
          <w:bCs/>
          <w:color w:val="auto"/>
          <w:sz w:val="22"/>
          <w:szCs w:val="22"/>
        </w:rPr>
        <w:t>TRANSPARENCIA</w:t>
      </w:r>
      <w:r w:rsidR="0098296F" w:rsidRPr="002E248E">
        <w:rPr>
          <w:rFonts w:asciiTheme="minorHAnsi" w:hAnsiTheme="minorHAnsi" w:cstheme="minorHAnsi"/>
          <w:b/>
          <w:bCs/>
          <w:color w:val="auto"/>
          <w:sz w:val="22"/>
          <w:szCs w:val="22"/>
        </w:rPr>
        <w:t xml:space="preserve">, </w:t>
      </w:r>
      <w:r w:rsidRPr="002E248E">
        <w:rPr>
          <w:rFonts w:asciiTheme="minorHAnsi" w:hAnsiTheme="minorHAnsi" w:cstheme="minorHAnsi"/>
          <w:b/>
          <w:bCs/>
          <w:color w:val="auto"/>
          <w:sz w:val="22"/>
          <w:szCs w:val="22"/>
        </w:rPr>
        <w:t>LEGALID</w:t>
      </w:r>
      <w:r w:rsidR="0098296F" w:rsidRPr="002E248E">
        <w:rPr>
          <w:rFonts w:asciiTheme="minorHAnsi" w:hAnsiTheme="minorHAnsi" w:cstheme="minorHAnsi"/>
          <w:b/>
          <w:bCs/>
          <w:color w:val="auto"/>
          <w:sz w:val="22"/>
          <w:szCs w:val="22"/>
        </w:rPr>
        <w:t xml:space="preserve">AD Y </w:t>
      </w:r>
      <w:r w:rsidR="00294449" w:rsidRPr="002E248E">
        <w:rPr>
          <w:rFonts w:asciiTheme="minorHAnsi" w:hAnsiTheme="minorHAnsi" w:cstheme="minorHAnsi"/>
          <w:b/>
          <w:bCs/>
          <w:color w:val="auto"/>
          <w:sz w:val="22"/>
          <w:szCs w:val="22"/>
        </w:rPr>
        <w:t>PREVENCIÓN</w:t>
      </w:r>
      <w:r w:rsidR="0098296F" w:rsidRPr="002E248E">
        <w:rPr>
          <w:rFonts w:asciiTheme="minorHAnsi" w:hAnsiTheme="minorHAnsi" w:cstheme="minorHAnsi"/>
          <w:b/>
          <w:bCs/>
          <w:color w:val="auto"/>
          <w:sz w:val="22"/>
          <w:szCs w:val="22"/>
        </w:rPr>
        <w:t xml:space="preserve"> </w:t>
      </w:r>
      <w:r w:rsidR="001277A9" w:rsidRPr="002E248E">
        <w:rPr>
          <w:rFonts w:asciiTheme="minorHAnsi" w:hAnsiTheme="minorHAnsi" w:cstheme="minorHAnsi"/>
          <w:b/>
          <w:bCs/>
          <w:color w:val="auto"/>
          <w:sz w:val="22"/>
          <w:szCs w:val="22"/>
        </w:rPr>
        <w:t>DE FRAUDE, SOBORNO Y PIRATERÍA.</w:t>
      </w:r>
      <w:bookmarkEnd w:id="22"/>
    </w:p>
    <w:p w14:paraId="3A07D3DD" w14:textId="437A9503" w:rsidR="00515FB4" w:rsidRPr="00F138E9" w:rsidRDefault="00515FB4" w:rsidP="00C90A42">
      <w:pPr>
        <w:pStyle w:val="Prrafodelista"/>
        <w:numPr>
          <w:ilvl w:val="0"/>
          <w:numId w:val="6"/>
        </w:numPr>
        <w:spacing w:after="240"/>
        <w:jc w:val="both"/>
        <w:rPr>
          <w:rFonts w:cstheme="minorHAnsi"/>
        </w:rPr>
      </w:pPr>
      <w:r w:rsidRPr="00F138E9">
        <w:rPr>
          <w:rFonts w:cstheme="minorHAnsi"/>
        </w:rPr>
        <w:t xml:space="preserve">Los miembros de la Junta Directiva </w:t>
      </w:r>
      <w:r w:rsidR="00B56410" w:rsidRPr="00F138E9">
        <w:rPr>
          <w:rFonts w:cstheme="minorHAnsi"/>
        </w:rPr>
        <w:t xml:space="preserve">y el Revisor </w:t>
      </w:r>
      <w:r w:rsidR="00E166F4" w:rsidRPr="00F138E9">
        <w:rPr>
          <w:rFonts w:cstheme="minorHAnsi"/>
        </w:rPr>
        <w:t>F</w:t>
      </w:r>
      <w:r w:rsidR="00B56410" w:rsidRPr="00F138E9">
        <w:rPr>
          <w:rFonts w:cstheme="minorHAnsi"/>
        </w:rPr>
        <w:t xml:space="preserve">iscal </w:t>
      </w:r>
      <w:r w:rsidRPr="00F138E9">
        <w:rPr>
          <w:rFonts w:cstheme="minorHAnsi"/>
        </w:rPr>
        <w:t>tendrán acceso permanente a la información contable, administrativa y financiera de la Asociación.</w:t>
      </w:r>
    </w:p>
    <w:p w14:paraId="709E7CE2" w14:textId="77777777" w:rsidR="00B56410" w:rsidRPr="00F138E9" w:rsidRDefault="00B56410" w:rsidP="00C90A42">
      <w:pPr>
        <w:pStyle w:val="Prrafodelista"/>
        <w:numPr>
          <w:ilvl w:val="0"/>
          <w:numId w:val="6"/>
        </w:numPr>
        <w:spacing w:after="240"/>
        <w:jc w:val="both"/>
        <w:rPr>
          <w:rFonts w:cstheme="minorHAnsi"/>
        </w:rPr>
      </w:pPr>
      <w:r w:rsidRPr="00F138E9">
        <w:rPr>
          <w:rFonts w:cstheme="minorHAnsi"/>
        </w:rPr>
        <w:t xml:space="preserve">Se establecerán procedimientos claros sobre el manejo de los recursos, la información y las comunicaciones institucionales. </w:t>
      </w:r>
    </w:p>
    <w:p w14:paraId="69CC8843" w14:textId="19C4A619" w:rsidR="006A7A34" w:rsidRPr="00F138E9" w:rsidRDefault="007E7D09" w:rsidP="00C90A42">
      <w:pPr>
        <w:pStyle w:val="Prrafodelista"/>
        <w:numPr>
          <w:ilvl w:val="0"/>
          <w:numId w:val="6"/>
        </w:numPr>
        <w:spacing w:after="240"/>
        <w:jc w:val="both"/>
        <w:rPr>
          <w:rFonts w:cstheme="minorHAnsi"/>
        </w:rPr>
      </w:pPr>
      <w:r w:rsidRPr="00F138E9">
        <w:rPr>
          <w:rFonts w:cstheme="minorHAnsi"/>
        </w:rPr>
        <w:t>Tod</w:t>
      </w:r>
      <w:r w:rsidR="00D11BF2" w:rsidRPr="00F138E9">
        <w:rPr>
          <w:rFonts w:cstheme="minorHAnsi"/>
        </w:rPr>
        <w:t>a</w:t>
      </w:r>
      <w:r w:rsidRPr="00F138E9">
        <w:rPr>
          <w:rFonts w:cstheme="minorHAnsi"/>
        </w:rPr>
        <w:t>s l</w:t>
      </w:r>
      <w:r w:rsidR="00D907F8" w:rsidRPr="00F138E9">
        <w:rPr>
          <w:rFonts w:cstheme="minorHAnsi"/>
        </w:rPr>
        <w:t xml:space="preserve">as partes </w:t>
      </w:r>
      <w:r w:rsidRPr="00F138E9">
        <w:rPr>
          <w:rFonts w:cstheme="minorHAnsi"/>
        </w:rPr>
        <w:t>adoptarán comportamientos y mecanismos para prevenir</w:t>
      </w:r>
      <w:r w:rsidR="0027425D" w:rsidRPr="00F138E9">
        <w:rPr>
          <w:rFonts w:cstheme="minorHAnsi"/>
        </w:rPr>
        <w:t xml:space="preserve"> </w:t>
      </w:r>
      <w:r w:rsidRPr="00F138E9">
        <w:rPr>
          <w:rFonts w:cstheme="minorHAnsi"/>
        </w:rPr>
        <w:t xml:space="preserve">el </w:t>
      </w:r>
      <w:r w:rsidR="0027425D" w:rsidRPr="00F138E9">
        <w:rPr>
          <w:rFonts w:cstheme="minorHAnsi"/>
        </w:rPr>
        <w:t>soborno</w:t>
      </w:r>
      <w:r w:rsidR="00515FB4" w:rsidRPr="00F138E9">
        <w:rPr>
          <w:rFonts w:cstheme="minorHAnsi"/>
        </w:rPr>
        <w:t>,</w:t>
      </w:r>
      <w:r w:rsidRPr="00F138E9">
        <w:rPr>
          <w:rFonts w:cstheme="minorHAnsi"/>
        </w:rPr>
        <w:t xml:space="preserve"> el</w:t>
      </w:r>
      <w:r w:rsidR="0027425D" w:rsidRPr="00F138E9">
        <w:rPr>
          <w:rFonts w:cstheme="minorHAnsi"/>
        </w:rPr>
        <w:t xml:space="preserve"> fraude</w:t>
      </w:r>
      <w:r w:rsidR="00515FB4" w:rsidRPr="00F138E9">
        <w:rPr>
          <w:rFonts w:cstheme="minorHAnsi"/>
        </w:rPr>
        <w:t xml:space="preserve"> y la piratería</w:t>
      </w:r>
      <w:r w:rsidR="00C72BB8" w:rsidRPr="00F138E9">
        <w:rPr>
          <w:rFonts w:cstheme="minorHAnsi"/>
        </w:rPr>
        <w:t xml:space="preserve"> y s</w:t>
      </w:r>
      <w:r w:rsidRPr="00F138E9">
        <w:rPr>
          <w:rFonts w:cstheme="minorHAnsi"/>
        </w:rPr>
        <w:t>e comprometen a denunciar aquellas conductas o situaciones que puedan favorecer o configurar una de estas conductas</w:t>
      </w:r>
      <w:r w:rsidR="0027425D" w:rsidRPr="00F138E9">
        <w:rPr>
          <w:rFonts w:cstheme="minorHAnsi"/>
        </w:rPr>
        <w:t>.</w:t>
      </w:r>
      <w:r w:rsidR="006A7A34" w:rsidRPr="00F138E9">
        <w:rPr>
          <w:rFonts w:cstheme="minorHAnsi"/>
        </w:rPr>
        <w:t xml:space="preserve"> </w:t>
      </w:r>
    </w:p>
    <w:p w14:paraId="54391849" w14:textId="49B31856" w:rsidR="00CC1E90" w:rsidRPr="00F138E9" w:rsidRDefault="00D11BF2" w:rsidP="00C90A42">
      <w:pPr>
        <w:pStyle w:val="Prrafodelista"/>
        <w:numPr>
          <w:ilvl w:val="0"/>
          <w:numId w:val="7"/>
        </w:numPr>
        <w:spacing w:after="240"/>
        <w:jc w:val="both"/>
        <w:rPr>
          <w:rFonts w:cstheme="minorHAnsi"/>
        </w:rPr>
      </w:pPr>
      <w:r w:rsidRPr="00F138E9">
        <w:rPr>
          <w:rFonts w:cstheme="minorHAnsi"/>
        </w:rPr>
        <w:t>S</w:t>
      </w:r>
      <w:r w:rsidR="001416A5" w:rsidRPr="00F138E9">
        <w:rPr>
          <w:rFonts w:cstheme="minorHAnsi"/>
        </w:rPr>
        <w:t xml:space="preserve">e prohíbe a </w:t>
      </w:r>
      <w:r w:rsidR="00CC1E90" w:rsidRPr="00F138E9">
        <w:rPr>
          <w:rFonts w:cstheme="minorHAnsi"/>
        </w:rPr>
        <w:t>los</w:t>
      </w:r>
      <w:r w:rsidR="001416A5" w:rsidRPr="00F138E9">
        <w:rPr>
          <w:rFonts w:cstheme="minorHAnsi"/>
        </w:rPr>
        <w:t xml:space="preserve"> directivos y trabajadores </w:t>
      </w:r>
      <w:r w:rsidR="00CC1E90" w:rsidRPr="00F138E9">
        <w:rPr>
          <w:rFonts w:cstheme="minorHAnsi"/>
        </w:rPr>
        <w:t xml:space="preserve">de Ascofame </w:t>
      </w:r>
      <w:r w:rsidR="001416A5" w:rsidRPr="00F138E9">
        <w:rPr>
          <w:rFonts w:cstheme="minorHAnsi"/>
        </w:rPr>
        <w:t xml:space="preserve">el ofrecimiento </w:t>
      </w:r>
      <w:r w:rsidR="00B56410" w:rsidRPr="00F138E9">
        <w:rPr>
          <w:rFonts w:cstheme="minorHAnsi"/>
        </w:rPr>
        <w:t xml:space="preserve">o aceptación </w:t>
      </w:r>
      <w:r w:rsidR="001416A5" w:rsidRPr="00F138E9">
        <w:rPr>
          <w:rFonts w:cstheme="minorHAnsi"/>
        </w:rPr>
        <w:t xml:space="preserve">de pagos o beneficios </w:t>
      </w:r>
      <w:r w:rsidR="00B56410" w:rsidRPr="00F138E9">
        <w:rPr>
          <w:rFonts w:cstheme="minorHAnsi"/>
        </w:rPr>
        <w:t>de</w:t>
      </w:r>
      <w:r w:rsidR="001416A5" w:rsidRPr="00F138E9">
        <w:rPr>
          <w:rFonts w:cstheme="minorHAnsi"/>
        </w:rPr>
        <w:t xml:space="preserve"> cualquier persona natural o jurídica</w:t>
      </w:r>
      <w:r w:rsidR="000F6B46" w:rsidRPr="00F138E9">
        <w:rPr>
          <w:rFonts w:cstheme="minorHAnsi"/>
        </w:rPr>
        <w:t>,</w:t>
      </w:r>
      <w:r w:rsidR="001416A5" w:rsidRPr="00F138E9">
        <w:rPr>
          <w:rFonts w:cstheme="minorHAnsi"/>
        </w:rPr>
        <w:t xml:space="preserve"> con el propósito de influenciar decisiones para obtener una ventaja en forma inapropiada.</w:t>
      </w:r>
    </w:p>
    <w:p w14:paraId="7EA352F2" w14:textId="001D21D8" w:rsidR="001416A5" w:rsidRPr="00F138E9" w:rsidRDefault="001416A5" w:rsidP="00C90A42">
      <w:pPr>
        <w:pStyle w:val="Prrafodelista"/>
        <w:numPr>
          <w:ilvl w:val="0"/>
          <w:numId w:val="8"/>
        </w:numPr>
        <w:spacing w:after="240"/>
        <w:jc w:val="both"/>
        <w:rPr>
          <w:rFonts w:cstheme="minorHAnsi"/>
        </w:rPr>
      </w:pPr>
      <w:r w:rsidRPr="00F138E9">
        <w:rPr>
          <w:rFonts w:cstheme="minorHAnsi"/>
        </w:rPr>
        <w:t>La Asociación implementará estrategias y mecanismos de</w:t>
      </w:r>
      <w:r w:rsidR="0027425D" w:rsidRPr="00F138E9">
        <w:rPr>
          <w:rFonts w:cstheme="minorHAnsi"/>
        </w:rPr>
        <w:t xml:space="preserve"> protección a la propiedad intelectual y los derechos de autor</w:t>
      </w:r>
      <w:r w:rsidRPr="00F138E9">
        <w:rPr>
          <w:rFonts w:cstheme="minorHAnsi"/>
        </w:rPr>
        <w:t>, acordes con las normas pertinentes.</w:t>
      </w:r>
      <w:r w:rsidR="00B56410" w:rsidRPr="00F138E9">
        <w:rPr>
          <w:rFonts w:cstheme="minorHAnsi"/>
        </w:rPr>
        <w:t xml:space="preserve"> S</w:t>
      </w:r>
      <w:r w:rsidRPr="00F138E9">
        <w:rPr>
          <w:rFonts w:cstheme="minorHAnsi"/>
        </w:rPr>
        <w:t xml:space="preserve">olo adquirirá y hará uso de </w:t>
      </w:r>
      <w:r w:rsidR="0027425D" w:rsidRPr="00F138E9">
        <w:rPr>
          <w:rFonts w:cstheme="minorHAnsi"/>
        </w:rPr>
        <w:t xml:space="preserve">software </w:t>
      </w:r>
      <w:r w:rsidRPr="00F138E9">
        <w:rPr>
          <w:rFonts w:cstheme="minorHAnsi"/>
        </w:rPr>
        <w:t xml:space="preserve">y herramientas tecnológicas </w:t>
      </w:r>
      <w:r w:rsidR="0027425D" w:rsidRPr="00F138E9">
        <w:rPr>
          <w:rFonts w:cstheme="minorHAnsi"/>
        </w:rPr>
        <w:t>licenciad</w:t>
      </w:r>
      <w:r w:rsidRPr="00F138E9">
        <w:rPr>
          <w:rFonts w:cstheme="minorHAnsi"/>
        </w:rPr>
        <w:t>as conforme a la ley</w:t>
      </w:r>
      <w:r w:rsidR="00CC1E90" w:rsidRPr="00F138E9">
        <w:rPr>
          <w:rFonts w:cstheme="minorHAnsi"/>
        </w:rPr>
        <w:t>.</w:t>
      </w:r>
    </w:p>
    <w:p w14:paraId="3FE65D8D" w14:textId="2B531FF5" w:rsidR="002E248E" w:rsidRDefault="0027425D" w:rsidP="00C90A42">
      <w:pPr>
        <w:pStyle w:val="Prrafodelista"/>
        <w:numPr>
          <w:ilvl w:val="0"/>
          <w:numId w:val="12"/>
        </w:numPr>
        <w:spacing w:after="240"/>
        <w:jc w:val="both"/>
        <w:rPr>
          <w:rFonts w:cstheme="minorHAnsi"/>
        </w:rPr>
      </w:pPr>
      <w:r w:rsidRPr="00F138E9">
        <w:rPr>
          <w:rFonts w:cstheme="minorHAnsi"/>
        </w:rPr>
        <w:t xml:space="preserve">La </w:t>
      </w:r>
      <w:r w:rsidR="00211ED1" w:rsidRPr="00F138E9">
        <w:rPr>
          <w:rFonts w:cstheme="minorHAnsi"/>
        </w:rPr>
        <w:t>Asociación establecerá mecanismos</w:t>
      </w:r>
      <w:r w:rsidR="002C2DAA" w:rsidRPr="00F138E9">
        <w:rPr>
          <w:rFonts w:cstheme="minorHAnsi"/>
        </w:rPr>
        <w:t xml:space="preserve"> para la</w:t>
      </w:r>
      <w:r w:rsidRPr="00F138E9">
        <w:rPr>
          <w:rFonts w:cstheme="minorHAnsi"/>
        </w:rPr>
        <w:t xml:space="preserve"> prevención de actividades de lavado de activos y financiación del terrorismo, </w:t>
      </w:r>
      <w:r w:rsidR="00294449" w:rsidRPr="00F138E9">
        <w:rPr>
          <w:rFonts w:cstheme="minorHAnsi"/>
        </w:rPr>
        <w:t>de conformidad con la legislación vigente.</w:t>
      </w:r>
    </w:p>
    <w:p w14:paraId="2EFDBF2A" w14:textId="77777777" w:rsidR="002E248E" w:rsidRPr="002E248E" w:rsidRDefault="002E248E" w:rsidP="002E248E">
      <w:pPr>
        <w:pStyle w:val="Prrafodelista"/>
        <w:spacing w:after="240"/>
        <w:jc w:val="both"/>
        <w:rPr>
          <w:rFonts w:cstheme="minorHAnsi"/>
        </w:rPr>
      </w:pPr>
    </w:p>
    <w:p w14:paraId="51A256FA" w14:textId="1E240DA0" w:rsidR="001277A9" w:rsidRPr="002E248E" w:rsidRDefault="00B56410" w:rsidP="002E248E">
      <w:pPr>
        <w:pStyle w:val="Ttulo1"/>
        <w:spacing w:before="0" w:after="240"/>
        <w:rPr>
          <w:rFonts w:asciiTheme="minorHAnsi" w:hAnsiTheme="minorHAnsi" w:cstheme="minorHAnsi"/>
          <w:b/>
          <w:bCs/>
          <w:color w:val="auto"/>
          <w:sz w:val="22"/>
          <w:szCs w:val="22"/>
        </w:rPr>
      </w:pPr>
      <w:bookmarkStart w:id="23" w:name="_Toc64039346"/>
      <w:r w:rsidRPr="002E248E">
        <w:rPr>
          <w:rFonts w:asciiTheme="minorHAnsi" w:hAnsiTheme="minorHAnsi" w:cstheme="minorHAnsi"/>
          <w:b/>
          <w:bCs/>
          <w:color w:val="auto"/>
          <w:sz w:val="22"/>
          <w:szCs w:val="22"/>
        </w:rPr>
        <w:t>MECANISMOS PARA EL CUMPLIMIENTO</w:t>
      </w:r>
      <w:r w:rsidR="004D7A73" w:rsidRPr="002E248E">
        <w:rPr>
          <w:rFonts w:asciiTheme="minorHAnsi" w:hAnsiTheme="minorHAnsi" w:cstheme="minorHAnsi"/>
          <w:b/>
          <w:bCs/>
          <w:color w:val="auto"/>
          <w:sz w:val="22"/>
          <w:szCs w:val="22"/>
        </w:rPr>
        <w:t xml:space="preserve"> DEL CÓDIGO</w:t>
      </w:r>
      <w:bookmarkEnd w:id="23"/>
    </w:p>
    <w:p w14:paraId="65F7CB8C" w14:textId="752F18C6" w:rsidR="00FA2C5F" w:rsidRPr="00F138E9" w:rsidRDefault="00FA2C5F" w:rsidP="00F138E9">
      <w:pPr>
        <w:pStyle w:val="Ttulo2"/>
        <w:spacing w:before="0" w:after="240"/>
        <w:rPr>
          <w:rStyle w:val="Textoennegrita"/>
          <w:rFonts w:asciiTheme="minorHAnsi" w:hAnsiTheme="minorHAnsi" w:cstheme="minorHAnsi"/>
          <w:sz w:val="22"/>
          <w:szCs w:val="22"/>
        </w:rPr>
      </w:pPr>
      <w:r w:rsidRPr="00F138E9">
        <w:rPr>
          <w:rFonts w:asciiTheme="minorHAnsi" w:hAnsiTheme="minorHAnsi" w:cstheme="minorHAnsi"/>
          <w:color w:val="auto"/>
          <w:sz w:val="22"/>
          <w:szCs w:val="22"/>
        </w:rPr>
        <w:t xml:space="preserve"> </w:t>
      </w:r>
      <w:bookmarkStart w:id="24" w:name="_Toc64039347"/>
      <w:r w:rsidRPr="00F138E9">
        <w:rPr>
          <w:rStyle w:val="Textoennegrita"/>
          <w:rFonts w:asciiTheme="minorHAnsi" w:hAnsiTheme="minorHAnsi" w:cstheme="minorHAnsi"/>
          <w:sz w:val="22"/>
          <w:szCs w:val="22"/>
        </w:rPr>
        <w:t>Socialización e implementación del código</w:t>
      </w:r>
      <w:bookmarkEnd w:id="24"/>
    </w:p>
    <w:p w14:paraId="6E48B27E" w14:textId="77777777" w:rsidR="00FA2C5F" w:rsidRPr="00F138E9" w:rsidRDefault="00FA2C5F" w:rsidP="00C90A42">
      <w:pPr>
        <w:pStyle w:val="Prrafodelista"/>
        <w:numPr>
          <w:ilvl w:val="0"/>
          <w:numId w:val="12"/>
        </w:numPr>
        <w:spacing w:after="240"/>
        <w:jc w:val="both"/>
        <w:rPr>
          <w:rFonts w:cstheme="minorHAnsi"/>
        </w:rPr>
      </w:pPr>
      <w:r w:rsidRPr="00F138E9">
        <w:rPr>
          <w:rFonts w:cstheme="minorHAnsi"/>
        </w:rPr>
        <w:t>Ascofame publicará, difundirá y socializará este Código manteniendo un canal para su consulta permanente. La aceptación de las disposiciones previstas en este Código, son requisito para:</w:t>
      </w:r>
    </w:p>
    <w:p w14:paraId="75F4768B" w14:textId="77777777" w:rsidR="00FA2C5F" w:rsidRPr="00F138E9" w:rsidRDefault="00FA2C5F" w:rsidP="00C90A42">
      <w:pPr>
        <w:pStyle w:val="Prrafodelista"/>
        <w:numPr>
          <w:ilvl w:val="0"/>
          <w:numId w:val="15"/>
        </w:numPr>
        <w:spacing w:after="240"/>
        <w:jc w:val="both"/>
        <w:rPr>
          <w:rFonts w:cstheme="minorHAnsi"/>
        </w:rPr>
      </w:pPr>
      <w:r w:rsidRPr="00F138E9">
        <w:rPr>
          <w:rFonts w:cstheme="minorHAnsi"/>
        </w:rPr>
        <w:t>Ser admitido como miembro de Ascofame.</w:t>
      </w:r>
    </w:p>
    <w:p w14:paraId="3E74AC8E" w14:textId="77777777" w:rsidR="00FA2C5F" w:rsidRPr="00F138E9" w:rsidRDefault="00FA2C5F" w:rsidP="00C90A42">
      <w:pPr>
        <w:pStyle w:val="Prrafodelista"/>
        <w:numPr>
          <w:ilvl w:val="0"/>
          <w:numId w:val="15"/>
        </w:numPr>
        <w:spacing w:after="240"/>
        <w:jc w:val="both"/>
        <w:rPr>
          <w:rFonts w:cstheme="minorHAnsi"/>
        </w:rPr>
      </w:pPr>
      <w:r w:rsidRPr="00F138E9">
        <w:rPr>
          <w:rFonts w:cstheme="minorHAnsi"/>
        </w:rPr>
        <w:t>Hacer parte de la Junta Directiva de Ascofame o del Comité Ejecutivo del CGEM, como miembro principal o suplente.</w:t>
      </w:r>
    </w:p>
    <w:p w14:paraId="1D0C9962" w14:textId="77777777" w:rsidR="00FA2C5F" w:rsidRPr="00F138E9" w:rsidRDefault="00FA2C5F" w:rsidP="00C90A42">
      <w:pPr>
        <w:pStyle w:val="Prrafodelista"/>
        <w:numPr>
          <w:ilvl w:val="0"/>
          <w:numId w:val="15"/>
        </w:numPr>
        <w:spacing w:after="240"/>
        <w:jc w:val="both"/>
        <w:rPr>
          <w:rFonts w:cstheme="minorHAnsi"/>
        </w:rPr>
      </w:pPr>
      <w:r w:rsidRPr="00F138E9">
        <w:rPr>
          <w:rFonts w:cstheme="minorHAnsi"/>
        </w:rPr>
        <w:t>Vincularse como trabajador o contratista de Ascofame.</w:t>
      </w:r>
    </w:p>
    <w:p w14:paraId="5B74156A" w14:textId="495EB33E" w:rsidR="006E2232" w:rsidRPr="00F138E9" w:rsidRDefault="00FA2C5F" w:rsidP="00C90A42">
      <w:pPr>
        <w:pStyle w:val="Prrafodelista"/>
        <w:numPr>
          <w:ilvl w:val="0"/>
          <w:numId w:val="12"/>
        </w:numPr>
        <w:spacing w:after="240"/>
        <w:jc w:val="both"/>
        <w:rPr>
          <w:rFonts w:cstheme="minorHAnsi"/>
        </w:rPr>
      </w:pPr>
      <w:r w:rsidRPr="00F138E9">
        <w:rPr>
          <w:rFonts w:cstheme="minorHAnsi"/>
        </w:rPr>
        <w:t>Se establecerá un canal confiable, permanente y gratuito para la denuncia de hechos que puedan configurar violaciones al presente Código</w:t>
      </w:r>
      <w:r w:rsidR="003505CB" w:rsidRPr="00F138E9">
        <w:rPr>
          <w:rFonts w:cstheme="minorHAnsi"/>
        </w:rPr>
        <w:t xml:space="preserve"> o</w:t>
      </w:r>
      <w:r w:rsidRPr="00F138E9">
        <w:rPr>
          <w:rFonts w:cstheme="minorHAnsi"/>
        </w:rPr>
        <w:t xml:space="preserve"> a los Estatutos.</w:t>
      </w:r>
    </w:p>
    <w:p w14:paraId="0F667A92" w14:textId="4AB9A7A5" w:rsidR="006E2232" w:rsidRPr="00F138E9" w:rsidRDefault="006E2232" w:rsidP="00C90A42">
      <w:pPr>
        <w:pStyle w:val="Prrafodelista"/>
        <w:numPr>
          <w:ilvl w:val="0"/>
          <w:numId w:val="12"/>
        </w:numPr>
        <w:spacing w:after="240"/>
        <w:jc w:val="both"/>
        <w:rPr>
          <w:rFonts w:cstheme="minorHAnsi"/>
        </w:rPr>
      </w:pPr>
      <w:r w:rsidRPr="00F138E9">
        <w:rPr>
          <w:rFonts w:cstheme="minorHAnsi"/>
        </w:rPr>
        <w:t xml:space="preserve">Los miembros de la Asociación podrán presentar quejas y reclamaciones ante el Revisor Fiscal, por el incumplimiento </w:t>
      </w:r>
      <w:r w:rsidR="00F138E9" w:rsidRPr="00F138E9">
        <w:rPr>
          <w:rFonts w:cstheme="minorHAnsi"/>
        </w:rPr>
        <w:t>de</w:t>
      </w:r>
      <w:r w:rsidRPr="00F138E9">
        <w:rPr>
          <w:rFonts w:cstheme="minorHAnsi"/>
        </w:rPr>
        <w:t xml:space="preserve"> lo previsto en este Código.</w:t>
      </w:r>
    </w:p>
    <w:p w14:paraId="0764F742" w14:textId="0CA35335" w:rsidR="00FA2C5F" w:rsidRPr="00F138E9" w:rsidRDefault="006E2232" w:rsidP="00C90A42">
      <w:pPr>
        <w:pStyle w:val="Prrafodelista"/>
        <w:numPr>
          <w:ilvl w:val="0"/>
          <w:numId w:val="12"/>
        </w:numPr>
        <w:spacing w:after="240"/>
        <w:jc w:val="both"/>
        <w:rPr>
          <w:rFonts w:cstheme="minorHAnsi"/>
        </w:rPr>
      </w:pPr>
      <w:r w:rsidRPr="00F138E9">
        <w:rPr>
          <w:rFonts w:cstheme="minorHAnsi"/>
        </w:rPr>
        <w:t>Las partes de interés podrán presentar a la Dirección Ejecutiva solicitudes por el incumplimiento de lo previsto en este Código.</w:t>
      </w:r>
    </w:p>
    <w:p w14:paraId="0784226D" w14:textId="59A5667F" w:rsidR="004D7A73" w:rsidRPr="002E248E" w:rsidRDefault="00F138E9" w:rsidP="00C90A42">
      <w:pPr>
        <w:pStyle w:val="Prrafodelista"/>
        <w:numPr>
          <w:ilvl w:val="0"/>
          <w:numId w:val="12"/>
        </w:numPr>
        <w:spacing w:after="240"/>
        <w:jc w:val="both"/>
        <w:rPr>
          <w:rFonts w:cstheme="minorHAnsi"/>
        </w:rPr>
      </w:pPr>
      <w:r w:rsidRPr="00F138E9">
        <w:rPr>
          <w:rFonts w:cstheme="minorHAnsi"/>
        </w:rPr>
        <w:t xml:space="preserve">En ambos casos se debe dar respuesta clara, suficiente y oportuna a través </w:t>
      </w:r>
      <w:r w:rsidR="00CB70D3">
        <w:rPr>
          <w:rFonts w:cstheme="minorHAnsi"/>
        </w:rPr>
        <w:t>d</w:t>
      </w:r>
      <w:r w:rsidRPr="00F138E9">
        <w:rPr>
          <w:rFonts w:cstheme="minorHAnsi"/>
        </w:rPr>
        <w:t>el canal que se disponga para ello.</w:t>
      </w:r>
    </w:p>
    <w:p w14:paraId="49C45901" w14:textId="7D6A96F5" w:rsidR="00FA2C5F" w:rsidRPr="00F138E9" w:rsidRDefault="00FA2C5F" w:rsidP="00F138E9">
      <w:pPr>
        <w:pStyle w:val="Ttulo2"/>
        <w:spacing w:before="0" w:after="240"/>
        <w:rPr>
          <w:rStyle w:val="Textoennegrita"/>
          <w:rFonts w:asciiTheme="minorHAnsi" w:hAnsiTheme="minorHAnsi" w:cstheme="minorHAnsi"/>
          <w:sz w:val="22"/>
          <w:szCs w:val="22"/>
        </w:rPr>
      </w:pPr>
      <w:bookmarkStart w:id="25" w:name="_Toc64039348"/>
      <w:r w:rsidRPr="00F138E9">
        <w:rPr>
          <w:rStyle w:val="Textoennegrita"/>
          <w:rFonts w:asciiTheme="minorHAnsi" w:hAnsiTheme="minorHAnsi" w:cstheme="minorHAnsi"/>
          <w:sz w:val="22"/>
          <w:szCs w:val="22"/>
        </w:rPr>
        <w:t>Funciones especiales de la Junta Directiva.</w:t>
      </w:r>
      <w:bookmarkEnd w:id="25"/>
    </w:p>
    <w:p w14:paraId="496998D1" w14:textId="180295F7" w:rsidR="001277A9" w:rsidRPr="00F138E9" w:rsidRDefault="00B56410" w:rsidP="00F138E9">
      <w:pPr>
        <w:spacing w:after="240"/>
        <w:jc w:val="both"/>
        <w:rPr>
          <w:rFonts w:cstheme="minorHAnsi"/>
        </w:rPr>
      </w:pPr>
      <w:r w:rsidRPr="00F138E9">
        <w:rPr>
          <w:rFonts w:cstheme="minorHAnsi"/>
        </w:rPr>
        <w:t>Además de las señala</w:t>
      </w:r>
      <w:r w:rsidR="00294449" w:rsidRPr="00F138E9">
        <w:rPr>
          <w:rFonts w:cstheme="minorHAnsi"/>
        </w:rPr>
        <w:t>da</w:t>
      </w:r>
      <w:r w:rsidRPr="00F138E9">
        <w:rPr>
          <w:rFonts w:cstheme="minorHAnsi"/>
        </w:rPr>
        <w:t>s en los Estatutos, la Junta Directiva cumplirá con las siguientes funciones, las cuales podrá ejercer por sí misma o a través de un Comité:</w:t>
      </w:r>
    </w:p>
    <w:p w14:paraId="2C76EDCC" w14:textId="0A593785" w:rsidR="001277A9" w:rsidRPr="00F138E9" w:rsidRDefault="00B56410" w:rsidP="00C90A42">
      <w:pPr>
        <w:pStyle w:val="Prrafodelista"/>
        <w:numPr>
          <w:ilvl w:val="0"/>
          <w:numId w:val="1"/>
        </w:numPr>
        <w:spacing w:after="240"/>
        <w:jc w:val="both"/>
        <w:rPr>
          <w:rFonts w:cstheme="minorHAnsi"/>
        </w:rPr>
      </w:pPr>
      <w:r w:rsidRPr="00F138E9">
        <w:rPr>
          <w:rFonts w:cstheme="minorHAnsi"/>
        </w:rPr>
        <w:t xml:space="preserve">Promover y aprobar </w:t>
      </w:r>
      <w:r w:rsidR="001277A9" w:rsidRPr="00F138E9">
        <w:rPr>
          <w:rFonts w:cstheme="minorHAnsi"/>
        </w:rPr>
        <w:t>estrategias para la divulgación e implementación del Código, promoviendo una cultura ética en la Asociación.</w:t>
      </w:r>
    </w:p>
    <w:p w14:paraId="69F823D6" w14:textId="77777777" w:rsidR="00CA6654" w:rsidRDefault="00133DBF" w:rsidP="00C90A42">
      <w:pPr>
        <w:pStyle w:val="Prrafodelista"/>
        <w:numPr>
          <w:ilvl w:val="0"/>
          <w:numId w:val="1"/>
        </w:numPr>
        <w:spacing w:after="240"/>
        <w:jc w:val="both"/>
        <w:rPr>
          <w:rFonts w:cstheme="minorHAnsi"/>
        </w:rPr>
      </w:pPr>
      <w:r w:rsidRPr="00F138E9">
        <w:rPr>
          <w:rFonts w:cstheme="minorHAnsi"/>
        </w:rPr>
        <w:t>Promover y a</w:t>
      </w:r>
      <w:r w:rsidR="001277A9" w:rsidRPr="00F138E9">
        <w:rPr>
          <w:rFonts w:cstheme="minorHAnsi"/>
        </w:rPr>
        <w:t>probar los procedimientos para la prevención, detección e investigación de conductas y situaciones que constituyan una violación al presente Código.</w:t>
      </w:r>
    </w:p>
    <w:p w14:paraId="698D8805" w14:textId="4777F406" w:rsidR="001277A9" w:rsidRPr="00F138E9" w:rsidRDefault="00CA6654" w:rsidP="00C90A42">
      <w:pPr>
        <w:pStyle w:val="Prrafodelista"/>
        <w:numPr>
          <w:ilvl w:val="0"/>
          <w:numId w:val="1"/>
        </w:numPr>
        <w:spacing w:after="240"/>
        <w:jc w:val="both"/>
        <w:rPr>
          <w:rFonts w:cstheme="minorHAnsi"/>
        </w:rPr>
      </w:pPr>
      <w:r>
        <w:rPr>
          <w:rFonts w:cstheme="minorHAnsi"/>
        </w:rPr>
        <w:t>Recibir, estudiar y decidir sobre las situaciones de conflictos de interés de sus miembros y del equipo de dirección.</w:t>
      </w:r>
    </w:p>
    <w:p w14:paraId="75A80AA5" w14:textId="363FED7D" w:rsidR="001277A9" w:rsidRPr="00F138E9" w:rsidRDefault="001277A9" w:rsidP="00C90A42">
      <w:pPr>
        <w:pStyle w:val="Prrafodelista"/>
        <w:numPr>
          <w:ilvl w:val="0"/>
          <w:numId w:val="1"/>
        </w:numPr>
        <w:spacing w:after="240"/>
        <w:jc w:val="both"/>
        <w:rPr>
          <w:rFonts w:cstheme="minorHAnsi"/>
        </w:rPr>
      </w:pPr>
      <w:r w:rsidRPr="00F138E9">
        <w:rPr>
          <w:rFonts w:cstheme="minorHAnsi"/>
        </w:rPr>
        <w:t>Investigar las conductas y situaciones que constituyan posibles violaciones al presente Código</w:t>
      </w:r>
      <w:r w:rsidR="00C72B7C" w:rsidRPr="00F138E9">
        <w:rPr>
          <w:rFonts w:cstheme="minorHAnsi"/>
        </w:rPr>
        <w:t xml:space="preserve"> por parte de sus integrantes, los miembros de Ascofame y quienes ocupen cargos del nivel directivo</w:t>
      </w:r>
    </w:p>
    <w:p w14:paraId="4AAD4C2F" w14:textId="6047C01B" w:rsidR="001277A9" w:rsidRPr="00F138E9" w:rsidRDefault="001277A9" w:rsidP="00C90A42">
      <w:pPr>
        <w:pStyle w:val="Prrafodelista"/>
        <w:numPr>
          <w:ilvl w:val="0"/>
          <w:numId w:val="1"/>
        </w:numPr>
        <w:spacing w:after="240"/>
        <w:jc w:val="both"/>
        <w:rPr>
          <w:rFonts w:cstheme="minorHAnsi"/>
        </w:rPr>
      </w:pPr>
      <w:r w:rsidRPr="00F138E9">
        <w:rPr>
          <w:rFonts w:cstheme="minorHAnsi"/>
        </w:rPr>
        <w:t xml:space="preserve">Aplicar las medidas y sanciones de tipo administrativo y disciplinario </w:t>
      </w:r>
      <w:r w:rsidR="00133DBF" w:rsidRPr="00F138E9">
        <w:rPr>
          <w:rFonts w:cstheme="minorHAnsi"/>
        </w:rPr>
        <w:t>por violaciones al presente Código</w:t>
      </w:r>
      <w:r w:rsidR="00C72B7C" w:rsidRPr="00F138E9">
        <w:rPr>
          <w:rFonts w:cstheme="minorHAnsi"/>
        </w:rPr>
        <w:t xml:space="preserve"> por parte de sus integrantes, los miembros de Ascofame y quienes ocupen cargos del nivel directivo.</w:t>
      </w:r>
    </w:p>
    <w:p w14:paraId="2AA8BE09" w14:textId="4D869632" w:rsidR="00FA2C5F" w:rsidRPr="002E248E" w:rsidRDefault="001277A9" w:rsidP="00C90A42">
      <w:pPr>
        <w:pStyle w:val="Prrafodelista"/>
        <w:numPr>
          <w:ilvl w:val="0"/>
          <w:numId w:val="1"/>
        </w:numPr>
        <w:spacing w:after="240"/>
        <w:jc w:val="both"/>
        <w:rPr>
          <w:rFonts w:cstheme="minorHAnsi"/>
        </w:rPr>
      </w:pPr>
      <w:r w:rsidRPr="00F138E9">
        <w:rPr>
          <w:rFonts w:cstheme="minorHAnsi"/>
        </w:rPr>
        <w:t>Proponer acciones de mejoramiento preventivas y correctivas.</w:t>
      </w:r>
    </w:p>
    <w:p w14:paraId="14827866" w14:textId="4A29C851" w:rsidR="001E7716" w:rsidRPr="009B229F" w:rsidRDefault="00FA2C5F" w:rsidP="00F138E9">
      <w:pPr>
        <w:pStyle w:val="Ttulo2"/>
        <w:spacing w:before="0" w:after="240"/>
        <w:rPr>
          <w:rFonts w:asciiTheme="minorHAnsi" w:hAnsiTheme="minorHAnsi" w:cstheme="minorHAnsi"/>
          <w:color w:val="auto"/>
          <w:sz w:val="22"/>
          <w:szCs w:val="22"/>
        </w:rPr>
      </w:pPr>
      <w:r w:rsidRPr="009B229F">
        <w:rPr>
          <w:rFonts w:asciiTheme="minorHAnsi" w:hAnsiTheme="minorHAnsi" w:cstheme="minorHAnsi"/>
          <w:color w:val="auto"/>
          <w:sz w:val="22"/>
          <w:szCs w:val="22"/>
        </w:rPr>
        <w:t xml:space="preserve"> </w:t>
      </w:r>
      <w:bookmarkStart w:id="26" w:name="_Toc64039349"/>
      <w:r w:rsidR="00D23A49" w:rsidRPr="009B229F">
        <w:rPr>
          <w:rStyle w:val="Textoennegrita"/>
          <w:rFonts w:asciiTheme="minorHAnsi" w:hAnsiTheme="minorHAnsi" w:cstheme="minorHAnsi"/>
          <w:sz w:val="22"/>
          <w:szCs w:val="22"/>
        </w:rPr>
        <w:t>C</w:t>
      </w:r>
      <w:r w:rsidRPr="009B229F">
        <w:rPr>
          <w:rStyle w:val="Textoennegrita"/>
          <w:rFonts w:asciiTheme="minorHAnsi" w:hAnsiTheme="minorHAnsi" w:cstheme="minorHAnsi"/>
          <w:sz w:val="22"/>
          <w:szCs w:val="22"/>
        </w:rPr>
        <w:t>onductas sancionables</w:t>
      </w:r>
      <w:bookmarkEnd w:id="26"/>
      <w:r w:rsidRPr="009B229F">
        <w:rPr>
          <w:rFonts w:asciiTheme="minorHAnsi" w:hAnsiTheme="minorHAnsi" w:cstheme="minorHAnsi"/>
          <w:color w:val="auto"/>
          <w:sz w:val="22"/>
          <w:szCs w:val="22"/>
        </w:rPr>
        <w:t xml:space="preserve"> </w:t>
      </w:r>
    </w:p>
    <w:p w14:paraId="7C341819" w14:textId="2B298BB4" w:rsidR="00D907F8" w:rsidRPr="00F138E9" w:rsidRDefault="0027425D" w:rsidP="00F138E9">
      <w:pPr>
        <w:spacing w:after="240"/>
        <w:jc w:val="both"/>
        <w:rPr>
          <w:rFonts w:cstheme="minorHAnsi"/>
          <w:b/>
          <w:bCs/>
        </w:rPr>
      </w:pPr>
      <w:r w:rsidRPr="00F138E9">
        <w:rPr>
          <w:rFonts w:cstheme="minorHAnsi"/>
        </w:rPr>
        <w:t xml:space="preserve">Las </w:t>
      </w:r>
      <w:r w:rsidR="00BD623D" w:rsidRPr="00F138E9">
        <w:rPr>
          <w:rFonts w:cstheme="minorHAnsi"/>
        </w:rPr>
        <w:t xml:space="preserve">conductas que constituyan </w:t>
      </w:r>
      <w:r w:rsidRPr="00F138E9">
        <w:rPr>
          <w:rFonts w:cstheme="minorHAnsi"/>
        </w:rPr>
        <w:t xml:space="preserve">violaciones </w:t>
      </w:r>
      <w:r w:rsidR="001E7716" w:rsidRPr="00F138E9">
        <w:rPr>
          <w:rFonts w:cstheme="minorHAnsi"/>
        </w:rPr>
        <w:t>a este</w:t>
      </w:r>
      <w:r w:rsidR="00294449" w:rsidRPr="00F138E9">
        <w:rPr>
          <w:rFonts w:cstheme="minorHAnsi"/>
        </w:rPr>
        <w:t xml:space="preserve"> </w:t>
      </w:r>
      <w:r w:rsidRPr="00F138E9">
        <w:rPr>
          <w:rFonts w:cstheme="minorHAnsi"/>
        </w:rPr>
        <w:t xml:space="preserve">Código </w:t>
      </w:r>
      <w:r w:rsidR="00BD623D" w:rsidRPr="00F138E9">
        <w:rPr>
          <w:rFonts w:cstheme="minorHAnsi"/>
        </w:rPr>
        <w:t>darán lugar a investigaciones y eventuales sanciones disciplinarias, acordes con la gravedad de la conducta y la afectación causada.</w:t>
      </w:r>
      <w:r w:rsidR="00FA2C5F" w:rsidRPr="00F138E9">
        <w:rPr>
          <w:rFonts w:cstheme="minorHAnsi"/>
        </w:rPr>
        <w:t xml:space="preserve"> Entre las c</w:t>
      </w:r>
      <w:r w:rsidR="00D907F8" w:rsidRPr="00F138E9">
        <w:rPr>
          <w:rFonts w:cstheme="minorHAnsi"/>
          <w:b/>
          <w:bCs/>
        </w:rPr>
        <w:t>onductas que constituyen falta grave, se encuentran las siguientes:</w:t>
      </w:r>
    </w:p>
    <w:p w14:paraId="30578FE4" w14:textId="77777777" w:rsidR="00D907F8" w:rsidRPr="00F138E9" w:rsidRDefault="00D907F8" w:rsidP="00C90A42">
      <w:pPr>
        <w:pStyle w:val="Prrafodelista"/>
        <w:numPr>
          <w:ilvl w:val="0"/>
          <w:numId w:val="13"/>
        </w:numPr>
        <w:spacing w:after="240"/>
        <w:jc w:val="both"/>
        <w:rPr>
          <w:rFonts w:cstheme="minorHAnsi"/>
        </w:rPr>
      </w:pPr>
      <w:r w:rsidRPr="00F138E9">
        <w:rPr>
          <w:rFonts w:cstheme="minorHAnsi"/>
        </w:rPr>
        <w:t>Incurrir en conductas o adoptar decisiones que atenten contra el buen nombre y reputación de Ascofame.</w:t>
      </w:r>
    </w:p>
    <w:p w14:paraId="3728108C" w14:textId="77777777" w:rsidR="00294449" w:rsidRPr="00F138E9" w:rsidRDefault="00294449" w:rsidP="00C90A42">
      <w:pPr>
        <w:pStyle w:val="Prrafodelista"/>
        <w:numPr>
          <w:ilvl w:val="0"/>
          <w:numId w:val="13"/>
        </w:numPr>
        <w:spacing w:after="240"/>
        <w:jc w:val="both"/>
        <w:rPr>
          <w:rFonts w:cstheme="minorHAnsi"/>
        </w:rPr>
      </w:pPr>
      <w:r w:rsidRPr="00F138E9">
        <w:rPr>
          <w:rFonts w:cstheme="minorHAnsi"/>
        </w:rPr>
        <w:t>Incurrir en situaciones que configuren conflictos de interés, en perjuicio de los intereses de la Asociación o de alguno de sus miembros.</w:t>
      </w:r>
    </w:p>
    <w:p w14:paraId="758D654C" w14:textId="7D174536" w:rsidR="00D907F8" w:rsidRPr="00F138E9" w:rsidRDefault="00133DBF" w:rsidP="00C90A42">
      <w:pPr>
        <w:pStyle w:val="Prrafodelista"/>
        <w:numPr>
          <w:ilvl w:val="0"/>
          <w:numId w:val="13"/>
        </w:numPr>
        <w:spacing w:after="240"/>
        <w:jc w:val="both"/>
        <w:rPr>
          <w:rFonts w:cstheme="minorHAnsi"/>
        </w:rPr>
      </w:pPr>
      <w:r w:rsidRPr="00F138E9">
        <w:rPr>
          <w:rFonts w:cstheme="minorHAnsi"/>
        </w:rPr>
        <w:t>U</w:t>
      </w:r>
      <w:r w:rsidR="00D907F8" w:rsidRPr="00F138E9">
        <w:rPr>
          <w:rFonts w:cstheme="minorHAnsi"/>
        </w:rPr>
        <w:t>s</w:t>
      </w:r>
      <w:r w:rsidRPr="00F138E9">
        <w:rPr>
          <w:rFonts w:cstheme="minorHAnsi"/>
        </w:rPr>
        <w:t>ar</w:t>
      </w:r>
      <w:r w:rsidR="00D907F8" w:rsidRPr="00F138E9">
        <w:rPr>
          <w:rFonts w:cstheme="minorHAnsi"/>
        </w:rPr>
        <w:t xml:space="preserve"> o ven</w:t>
      </w:r>
      <w:r w:rsidRPr="00F138E9">
        <w:rPr>
          <w:rFonts w:cstheme="minorHAnsi"/>
        </w:rPr>
        <w:t>der</w:t>
      </w:r>
      <w:r w:rsidR="00D907F8" w:rsidRPr="00F138E9">
        <w:rPr>
          <w:rFonts w:cstheme="minorHAnsi"/>
        </w:rPr>
        <w:t xml:space="preserve"> información de la Asociación con el fin de obtener beneficios personales o para terceros.</w:t>
      </w:r>
    </w:p>
    <w:p w14:paraId="5D4D6A04" w14:textId="294AA2A4" w:rsidR="00133DBF" w:rsidRPr="00F138E9" w:rsidRDefault="00133DBF" w:rsidP="00C90A42">
      <w:pPr>
        <w:pStyle w:val="Prrafodelista"/>
        <w:numPr>
          <w:ilvl w:val="0"/>
          <w:numId w:val="13"/>
        </w:numPr>
        <w:spacing w:after="240"/>
        <w:jc w:val="both"/>
        <w:rPr>
          <w:rFonts w:cstheme="minorHAnsi"/>
        </w:rPr>
      </w:pPr>
      <w:r w:rsidRPr="00F138E9">
        <w:rPr>
          <w:rFonts w:cstheme="minorHAnsi"/>
        </w:rPr>
        <w:t>Usar de manera</w:t>
      </w:r>
      <w:r w:rsidR="00D907F8" w:rsidRPr="00F138E9">
        <w:rPr>
          <w:rFonts w:cstheme="minorHAnsi"/>
        </w:rPr>
        <w:t xml:space="preserve"> fraudulent</w:t>
      </w:r>
      <w:r w:rsidRPr="00F138E9">
        <w:rPr>
          <w:rFonts w:cstheme="minorHAnsi"/>
        </w:rPr>
        <w:t>a</w:t>
      </w:r>
      <w:r w:rsidR="00D907F8" w:rsidRPr="00F138E9">
        <w:rPr>
          <w:rFonts w:cstheme="minorHAnsi"/>
        </w:rPr>
        <w:t xml:space="preserve"> los recursos de la Asociación para obtener beneficios personales o para terceros.</w:t>
      </w:r>
    </w:p>
    <w:p w14:paraId="5A2D465F" w14:textId="6CD45B84" w:rsidR="00133DBF" w:rsidRPr="00F138E9" w:rsidRDefault="00FA2C5F" w:rsidP="00F138E9">
      <w:pPr>
        <w:pStyle w:val="Ttulo2"/>
        <w:spacing w:before="0" w:after="240"/>
        <w:rPr>
          <w:rFonts w:asciiTheme="minorHAnsi" w:hAnsiTheme="minorHAnsi" w:cstheme="minorHAnsi"/>
          <w:color w:val="auto"/>
          <w:sz w:val="22"/>
          <w:szCs w:val="22"/>
        </w:rPr>
      </w:pPr>
      <w:r w:rsidRPr="00F138E9">
        <w:rPr>
          <w:rFonts w:asciiTheme="minorHAnsi" w:hAnsiTheme="minorHAnsi" w:cstheme="minorHAnsi"/>
          <w:color w:val="auto"/>
          <w:sz w:val="22"/>
          <w:szCs w:val="22"/>
        </w:rPr>
        <w:t xml:space="preserve"> </w:t>
      </w:r>
      <w:bookmarkStart w:id="27" w:name="_Toc64039350"/>
      <w:r w:rsidR="00133DBF" w:rsidRPr="00F138E9">
        <w:rPr>
          <w:rStyle w:val="Textoennegrita"/>
          <w:rFonts w:asciiTheme="minorHAnsi" w:hAnsiTheme="minorHAnsi" w:cstheme="minorHAnsi"/>
          <w:sz w:val="22"/>
          <w:szCs w:val="22"/>
        </w:rPr>
        <w:t xml:space="preserve">Sanciones </w:t>
      </w:r>
      <w:r w:rsidR="00C72B7C" w:rsidRPr="00F138E9">
        <w:rPr>
          <w:rStyle w:val="Textoennegrita"/>
          <w:rFonts w:asciiTheme="minorHAnsi" w:hAnsiTheme="minorHAnsi" w:cstheme="minorHAnsi"/>
          <w:sz w:val="22"/>
          <w:szCs w:val="22"/>
        </w:rPr>
        <w:t>aplicables a</w:t>
      </w:r>
      <w:r w:rsidR="00133DBF" w:rsidRPr="00F138E9">
        <w:rPr>
          <w:rStyle w:val="Textoennegrita"/>
          <w:rFonts w:asciiTheme="minorHAnsi" w:hAnsiTheme="minorHAnsi" w:cstheme="minorHAnsi"/>
          <w:sz w:val="22"/>
          <w:szCs w:val="22"/>
        </w:rPr>
        <w:t xml:space="preserve"> los miembros de la Asociación</w:t>
      </w:r>
      <w:bookmarkEnd w:id="27"/>
    </w:p>
    <w:p w14:paraId="7C30ADEE" w14:textId="4F31E1CF" w:rsidR="00294449" w:rsidRPr="002E248E" w:rsidRDefault="00133DBF" w:rsidP="00C90A42">
      <w:pPr>
        <w:pStyle w:val="Prrafodelista"/>
        <w:numPr>
          <w:ilvl w:val="0"/>
          <w:numId w:val="18"/>
        </w:numPr>
        <w:spacing w:after="240"/>
        <w:jc w:val="both"/>
        <w:rPr>
          <w:rFonts w:cstheme="minorHAnsi"/>
        </w:rPr>
      </w:pPr>
      <w:r w:rsidRPr="00F138E9">
        <w:rPr>
          <w:rFonts w:cstheme="minorHAnsi"/>
        </w:rPr>
        <w:t xml:space="preserve">A los miembros de la Asociación que incurran en conductas sancionables se aplicarán sanciones que pueden ir desde llamados de atención, restricción de </w:t>
      </w:r>
      <w:r w:rsidR="00DA7F7A" w:rsidRPr="00F138E9">
        <w:rPr>
          <w:rFonts w:cstheme="minorHAnsi"/>
        </w:rPr>
        <w:t>algunos</w:t>
      </w:r>
      <w:r w:rsidRPr="00F138E9">
        <w:rPr>
          <w:rFonts w:cstheme="minorHAnsi"/>
        </w:rPr>
        <w:t xml:space="preserve"> derechos</w:t>
      </w:r>
      <w:r w:rsidR="00DA7F7A" w:rsidRPr="00F138E9">
        <w:rPr>
          <w:rFonts w:cstheme="minorHAnsi"/>
        </w:rPr>
        <w:t>,</w:t>
      </w:r>
      <w:r w:rsidRPr="00F138E9">
        <w:rPr>
          <w:rFonts w:cstheme="minorHAnsi"/>
        </w:rPr>
        <w:t xml:space="preserve"> hasta </w:t>
      </w:r>
      <w:r w:rsidR="00DA7F7A" w:rsidRPr="00F138E9">
        <w:rPr>
          <w:rFonts w:cstheme="minorHAnsi"/>
        </w:rPr>
        <w:t xml:space="preserve">la suspensión de su carácter de miembro de la Asociación. Para la aplicación de ésta última sanción se seguirá el procedimiento establecido en </w:t>
      </w:r>
      <w:r w:rsidRPr="00F138E9">
        <w:rPr>
          <w:rFonts w:cstheme="minorHAnsi"/>
        </w:rPr>
        <w:t>Estatutos.</w:t>
      </w:r>
    </w:p>
    <w:p w14:paraId="6568CD0E" w14:textId="5BEF96E6" w:rsidR="008D025D" w:rsidRPr="00F138E9" w:rsidRDefault="008D025D" w:rsidP="00F138E9">
      <w:pPr>
        <w:pStyle w:val="Ttulo2"/>
        <w:spacing w:before="0" w:after="240"/>
        <w:rPr>
          <w:rStyle w:val="Textoennegrita"/>
          <w:rFonts w:asciiTheme="minorHAnsi" w:hAnsiTheme="minorHAnsi" w:cstheme="minorHAnsi"/>
          <w:sz w:val="22"/>
          <w:szCs w:val="22"/>
        </w:rPr>
      </w:pPr>
      <w:bookmarkStart w:id="28" w:name="_Toc64039351"/>
      <w:r w:rsidRPr="00F138E9">
        <w:rPr>
          <w:rStyle w:val="Textoennegrita"/>
          <w:rFonts w:asciiTheme="minorHAnsi" w:hAnsiTheme="minorHAnsi" w:cstheme="minorHAnsi"/>
          <w:sz w:val="22"/>
          <w:szCs w:val="22"/>
        </w:rPr>
        <w:t>Sanciones para los trabajadores y contratistas</w:t>
      </w:r>
      <w:bookmarkEnd w:id="28"/>
    </w:p>
    <w:p w14:paraId="14EC26D8" w14:textId="69BDCE31" w:rsidR="001E7716" w:rsidRPr="00F138E9" w:rsidRDefault="0046520A" w:rsidP="00C90A42">
      <w:pPr>
        <w:pStyle w:val="Prrafodelista"/>
        <w:numPr>
          <w:ilvl w:val="0"/>
          <w:numId w:val="18"/>
        </w:numPr>
        <w:spacing w:after="240"/>
        <w:jc w:val="both"/>
        <w:rPr>
          <w:rFonts w:cstheme="minorHAnsi"/>
        </w:rPr>
      </w:pPr>
      <w:r w:rsidRPr="00F138E9">
        <w:rPr>
          <w:rFonts w:cstheme="minorHAnsi"/>
        </w:rPr>
        <w:t>Las</w:t>
      </w:r>
      <w:r w:rsidR="00BD623D" w:rsidRPr="00F138E9">
        <w:rPr>
          <w:rFonts w:cstheme="minorHAnsi"/>
        </w:rPr>
        <w:t xml:space="preserve"> sanciones </w:t>
      </w:r>
      <w:r w:rsidRPr="00F138E9">
        <w:rPr>
          <w:rFonts w:cstheme="minorHAnsi"/>
        </w:rPr>
        <w:t xml:space="preserve">de los colaboradores </w:t>
      </w:r>
      <w:r w:rsidR="00294449" w:rsidRPr="00F138E9">
        <w:rPr>
          <w:rFonts w:cstheme="minorHAnsi"/>
        </w:rPr>
        <w:t>pueden ir</w:t>
      </w:r>
      <w:r w:rsidR="00BD623D" w:rsidRPr="00F138E9">
        <w:rPr>
          <w:rFonts w:cstheme="minorHAnsi"/>
        </w:rPr>
        <w:t xml:space="preserve"> desde llamados de atención, suspensión</w:t>
      </w:r>
      <w:r w:rsidR="00CB70D3">
        <w:rPr>
          <w:rFonts w:cstheme="minorHAnsi"/>
        </w:rPr>
        <w:t xml:space="preserve"> temporal</w:t>
      </w:r>
      <w:r w:rsidR="00BD623D" w:rsidRPr="00F138E9">
        <w:rPr>
          <w:rFonts w:cstheme="minorHAnsi"/>
        </w:rPr>
        <w:t>, hasta su despido, de acuerdo con el reglamento interno de trabajo y el marco legal laboral vigente</w:t>
      </w:r>
      <w:r w:rsidR="00A201B8" w:rsidRPr="00F138E9">
        <w:rPr>
          <w:rFonts w:cstheme="minorHAnsi"/>
        </w:rPr>
        <w:t xml:space="preserve">, </w:t>
      </w:r>
      <w:r w:rsidR="00BD623D" w:rsidRPr="00F138E9">
        <w:rPr>
          <w:rFonts w:cstheme="minorHAnsi"/>
        </w:rPr>
        <w:t xml:space="preserve">sin perjuicio de </w:t>
      </w:r>
      <w:r w:rsidR="00CB70D3">
        <w:rPr>
          <w:rFonts w:cstheme="minorHAnsi"/>
        </w:rPr>
        <w:t>las</w:t>
      </w:r>
      <w:r w:rsidR="00BD623D" w:rsidRPr="00F138E9">
        <w:rPr>
          <w:rFonts w:cstheme="minorHAnsi"/>
        </w:rPr>
        <w:t xml:space="preserve"> acciones legales a que haya lugar.</w:t>
      </w:r>
    </w:p>
    <w:p w14:paraId="767C7E6F" w14:textId="78095F33" w:rsidR="00294449" w:rsidRPr="002E248E" w:rsidRDefault="00294449" w:rsidP="00C90A42">
      <w:pPr>
        <w:pStyle w:val="Prrafodelista"/>
        <w:numPr>
          <w:ilvl w:val="0"/>
          <w:numId w:val="18"/>
        </w:numPr>
        <w:spacing w:after="240"/>
        <w:jc w:val="both"/>
        <w:rPr>
          <w:rFonts w:cstheme="minorHAnsi"/>
        </w:rPr>
      </w:pPr>
      <w:r w:rsidRPr="00F138E9">
        <w:rPr>
          <w:rFonts w:cstheme="minorHAnsi"/>
        </w:rPr>
        <w:t xml:space="preserve">Las sanciones </w:t>
      </w:r>
      <w:r w:rsidR="002E248E">
        <w:rPr>
          <w:rFonts w:cstheme="minorHAnsi"/>
        </w:rPr>
        <w:t>aplicables a</w:t>
      </w:r>
      <w:r w:rsidR="008D025D" w:rsidRPr="00F138E9">
        <w:rPr>
          <w:rFonts w:cstheme="minorHAnsi"/>
        </w:rPr>
        <w:t xml:space="preserve"> los contratistas, además de las previstas en el contrato </w:t>
      </w:r>
      <w:r w:rsidR="0046520A" w:rsidRPr="00F138E9">
        <w:rPr>
          <w:rFonts w:cstheme="minorHAnsi"/>
        </w:rPr>
        <w:t>respectivo</w:t>
      </w:r>
      <w:r w:rsidR="008D025D" w:rsidRPr="00F138E9">
        <w:rPr>
          <w:rFonts w:cstheme="minorHAnsi"/>
        </w:rPr>
        <w:t xml:space="preserve">, </w:t>
      </w:r>
      <w:r w:rsidR="002E248E">
        <w:rPr>
          <w:rFonts w:cstheme="minorHAnsi"/>
        </w:rPr>
        <w:t>serán su</w:t>
      </w:r>
      <w:r w:rsidR="008D025D" w:rsidRPr="00F138E9">
        <w:rPr>
          <w:rFonts w:cstheme="minorHAnsi"/>
        </w:rPr>
        <w:t xml:space="preserve"> exclu</w:t>
      </w:r>
      <w:r w:rsidR="002E248E">
        <w:rPr>
          <w:rFonts w:cstheme="minorHAnsi"/>
        </w:rPr>
        <w:t>sión</w:t>
      </w:r>
      <w:r w:rsidR="008D025D" w:rsidRPr="00F138E9">
        <w:rPr>
          <w:rFonts w:cstheme="minorHAnsi"/>
        </w:rPr>
        <w:t xml:space="preserve"> de la base de proveedores y suspen</w:t>
      </w:r>
      <w:r w:rsidR="00CB70D3">
        <w:rPr>
          <w:rFonts w:cstheme="minorHAnsi"/>
        </w:rPr>
        <w:t>sión</w:t>
      </w:r>
      <w:r w:rsidR="008D025D" w:rsidRPr="00F138E9">
        <w:rPr>
          <w:rFonts w:cstheme="minorHAnsi"/>
        </w:rPr>
        <w:t xml:space="preserve"> cualquier futura relación comercial o de negocios.</w:t>
      </w:r>
    </w:p>
    <w:p w14:paraId="3834DB1A" w14:textId="73D5A2CD" w:rsidR="0046520A" w:rsidRPr="00F138E9" w:rsidRDefault="006E2232" w:rsidP="00F138E9">
      <w:pPr>
        <w:pStyle w:val="Ttulo2"/>
        <w:spacing w:before="0" w:after="240"/>
        <w:rPr>
          <w:rStyle w:val="Textoennegrita"/>
          <w:rFonts w:asciiTheme="minorHAnsi" w:hAnsiTheme="minorHAnsi" w:cstheme="minorHAnsi"/>
          <w:sz w:val="22"/>
          <w:szCs w:val="22"/>
        </w:rPr>
      </w:pPr>
      <w:bookmarkStart w:id="29" w:name="_Toc64039352"/>
      <w:r w:rsidRPr="00F138E9">
        <w:rPr>
          <w:rStyle w:val="Textoennegrita"/>
          <w:rFonts w:asciiTheme="minorHAnsi" w:hAnsiTheme="minorHAnsi" w:cstheme="minorHAnsi"/>
          <w:sz w:val="22"/>
          <w:szCs w:val="22"/>
        </w:rPr>
        <w:t>Sistema de control interno</w:t>
      </w:r>
      <w:bookmarkEnd w:id="29"/>
    </w:p>
    <w:p w14:paraId="41E97AAC" w14:textId="620C8444" w:rsidR="0046520A" w:rsidRPr="00F138E9" w:rsidRDefault="0046520A" w:rsidP="00C90A42">
      <w:pPr>
        <w:pStyle w:val="Prrafodelista"/>
        <w:numPr>
          <w:ilvl w:val="0"/>
          <w:numId w:val="19"/>
        </w:numPr>
        <w:spacing w:after="240"/>
        <w:jc w:val="both"/>
        <w:rPr>
          <w:rFonts w:cstheme="minorHAnsi"/>
        </w:rPr>
      </w:pPr>
      <w:r w:rsidRPr="00F138E9">
        <w:rPr>
          <w:rFonts w:cstheme="minorHAnsi"/>
        </w:rPr>
        <w:t xml:space="preserve">Ascofame, cuenta con una arquitectura de control con un conjunto de políticas, procedimientos y mecanismos que le proporcionan un grado de seguridad razonable en el cumplimiento de su estrategia y la consecución de sus objetivos, para ello toma como referente el Modelo COSO </w:t>
      </w:r>
      <w:r w:rsidR="00CB70D3">
        <w:rPr>
          <w:rFonts w:cstheme="minorHAnsi"/>
        </w:rPr>
        <w:t>que</w:t>
      </w:r>
      <w:r w:rsidRPr="00F138E9">
        <w:rPr>
          <w:rFonts w:cstheme="minorHAnsi"/>
        </w:rPr>
        <w:t xml:space="preserve"> busca:</w:t>
      </w:r>
    </w:p>
    <w:p w14:paraId="20E35BEA" w14:textId="77777777" w:rsidR="00C94446" w:rsidRPr="00F138E9" w:rsidRDefault="00C94446" w:rsidP="00F138E9">
      <w:pPr>
        <w:pStyle w:val="Prrafodelista"/>
        <w:spacing w:after="240"/>
        <w:jc w:val="both"/>
        <w:rPr>
          <w:rFonts w:cstheme="minorHAnsi"/>
        </w:rPr>
      </w:pPr>
    </w:p>
    <w:p w14:paraId="3513E5BD" w14:textId="1FFC26EC" w:rsidR="0046520A" w:rsidRPr="00F138E9" w:rsidRDefault="0046520A" w:rsidP="00C90A42">
      <w:pPr>
        <w:pStyle w:val="Prrafodelista"/>
        <w:numPr>
          <w:ilvl w:val="0"/>
          <w:numId w:val="17"/>
        </w:numPr>
        <w:spacing w:after="240"/>
        <w:rPr>
          <w:rFonts w:cstheme="minorHAnsi"/>
        </w:rPr>
      </w:pPr>
      <w:r w:rsidRPr="00F138E9">
        <w:rPr>
          <w:rFonts w:cstheme="minorHAnsi"/>
        </w:rPr>
        <w:t>Mejorar la eficiencia y eficacia de las operaciones.</w:t>
      </w:r>
    </w:p>
    <w:p w14:paraId="5761418D" w14:textId="26A8D779" w:rsidR="0046520A" w:rsidRPr="00F138E9" w:rsidRDefault="0046520A" w:rsidP="00C90A42">
      <w:pPr>
        <w:pStyle w:val="Prrafodelista"/>
        <w:numPr>
          <w:ilvl w:val="0"/>
          <w:numId w:val="17"/>
        </w:numPr>
        <w:spacing w:after="240"/>
        <w:rPr>
          <w:rFonts w:cstheme="minorHAnsi"/>
        </w:rPr>
      </w:pPr>
      <w:r w:rsidRPr="00F138E9">
        <w:rPr>
          <w:rFonts w:cstheme="minorHAnsi"/>
        </w:rPr>
        <w:t>Prevenir y mitigar la ocurrencia de fraudes.</w:t>
      </w:r>
    </w:p>
    <w:p w14:paraId="491C9969" w14:textId="1C87B3CA" w:rsidR="0046520A" w:rsidRPr="00F138E9" w:rsidRDefault="0046520A" w:rsidP="00C90A42">
      <w:pPr>
        <w:pStyle w:val="Prrafodelista"/>
        <w:numPr>
          <w:ilvl w:val="0"/>
          <w:numId w:val="17"/>
        </w:numPr>
        <w:spacing w:after="240"/>
        <w:rPr>
          <w:rFonts w:cstheme="minorHAnsi"/>
        </w:rPr>
      </w:pPr>
      <w:r w:rsidRPr="00F138E9">
        <w:rPr>
          <w:rFonts w:cstheme="minorHAnsi"/>
        </w:rPr>
        <w:t>Realizar una gestión adecuada de los riesgos.</w:t>
      </w:r>
    </w:p>
    <w:p w14:paraId="69362D27" w14:textId="38E20069" w:rsidR="0046520A" w:rsidRPr="00F138E9" w:rsidRDefault="0046520A" w:rsidP="00C90A42">
      <w:pPr>
        <w:pStyle w:val="Prrafodelista"/>
        <w:numPr>
          <w:ilvl w:val="0"/>
          <w:numId w:val="17"/>
        </w:numPr>
        <w:spacing w:after="240"/>
        <w:rPr>
          <w:rFonts w:cstheme="minorHAnsi"/>
        </w:rPr>
      </w:pPr>
      <w:r w:rsidRPr="00F138E9">
        <w:rPr>
          <w:rFonts w:cstheme="minorHAnsi"/>
        </w:rPr>
        <w:t>Aumentar la confiabilidad y oportunidad en la Información.</w:t>
      </w:r>
    </w:p>
    <w:p w14:paraId="391AD189" w14:textId="78CA2D7C" w:rsidR="00BA796B" w:rsidRPr="00F138E9" w:rsidRDefault="0046520A" w:rsidP="00C90A42">
      <w:pPr>
        <w:pStyle w:val="Prrafodelista"/>
        <w:numPr>
          <w:ilvl w:val="0"/>
          <w:numId w:val="17"/>
        </w:numPr>
        <w:spacing w:after="240"/>
        <w:rPr>
          <w:rFonts w:cstheme="minorHAnsi"/>
        </w:rPr>
      </w:pPr>
      <w:r w:rsidRPr="00F138E9">
        <w:rPr>
          <w:rFonts w:cstheme="minorHAnsi"/>
        </w:rPr>
        <w:t>Dar un adecuado cumplimiento de la normativa y regulaciones aplicables.</w:t>
      </w:r>
    </w:p>
    <w:p w14:paraId="56BBF3DD" w14:textId="77777777" w:rsidR="00BA796B" w:rsidRPr="00F138E9" w:rsidRDefault="00BA796B" w:rsidP="00F138E9">
      <w:pPr>
        <w:pStyle w:val="Prrafodelista"/>
        <w:spacing w:after="240"/>
        <w:jc w:val="both"/>
        <w:rPr>
          <w:rFonts w:cstheme="minorHAnsi"/>
        </w:rPr>
      </w:pPr>
    </w:p>
    <w:p w14:paraId="6B16578F" w14:textId="2868C78B" w:rsidR="0046520A" w:rsidRPr="00F138E9" w:rsidRDefault="0046520A" w:rsidP="00C90A42">
      <w:pPr>
        <w:pStyle w:val="Prrafodelista"/>
        <w:numPr>
          <w:ilvl w:val="0"/>
          <w:numId w:val="19"/>
        </w:numPr>
        <w:spacing w:after="240"/>
        <w:jc w:val="both"/>
        <w:rPr>
          <w:rFonts w:cstheme="minorHAnsi"/>
        </w:rPr>
      </w:pPr>
      <w:r w:rsidRPr="00F138E9">
        <w:rPr>
          <w:rFonts w:cstheme="minorHAnsi"/>
        </w:rPr>
        <w:t xml:space="preserve">En </w:t>
      </w:r>
      <w:r w:rsidR="0087742A" w:rsidRPr="00F138E9">
        <w:rPr>
          <w:rFonts w:cstheme="minorHAnsi"/>
        </w:rPr>
        <w:t xml:space="preserve">este sistema </w:t>
      </w:r>
      <w:r w:rsidRPr="00F138E9">
        <w:rPr>
          <w:rFonts w:cstheme="minorHAnsi"/>
        </w:rPr>
        <w:t>participa</w:t>
      </w:r>
      <w:r w:rsidR="0087742A" w:rsidRPr="00F138E9">
        <w:rPr>
          <w:rFonts w:cstheme="minorHAnsi"/>
        </w:rPr>
        <w:t>n</w:t>
      </w:r>
      <w:r w:rsidRPr="00F138E9">
        <w:rPr>
          <w:rFonts w:cstheme="minorHAnsi"/>
        </w:rPr>
        <w:t xml:space="preserve"> todos los estamentos de gobierno y los colaboradores de la Asociación, mediante la aplicación de principios </w:t>
      </w:r>
      <w:r w:rsidR="00A44736" w:rsidRPr="00F138E9">
        <w:rPr>
          <w:rFonts w:cstheme="minorHAnsi"/>
        </w:rPr>
        <w:t>de</w:t>
      </w:r>
      <w:r w:rsidRPr="00F138E9">
        <w:rPr>
          <w:rFonts w:cstheme="minorHAnsi"/>
        </w:rPr>
        <w:t xml:space="preserve"> autocontrol, autorregulación y autogestión y el desarrollo de </w:t>
      </w:r>
      <w:r w:rsidR="00161466" w:rsidRPr="00F138E9">
        <w:rPr>
          <w:rFonts w:cstheme="minorHAnsi"/>
        </w:rPr>
        <w:t>los siguientes</w:t>
      </w:r>
      <w:r w:rsidRPr="00F138E9">
        <w:rPr>
          <w:rFonts w:cstheme="minorHAnsi"/>
        </w:rPr>
        <w:t xml:space="preserve"> componentes</w:t>
      </w:r>
      <w:r w:rsidR="00161466" w:rsidRPr="00F138E9">
        <w:rPr>
          <w:rFonts w:cstheme="minorHAnsi"/>
        </w:rPr>
        <w:t>: ambiente de control, gestión de riesgos; actividades de control; información y comunicación y monitoreo de la arquitectura de control.</w:t>
      </w:r>
    </w:p>
    <w:p w14:paraId="150C11CB" w14:textId="036B8675" w:rsidR="00D00A58" w:rsidRPr="00F138E9" w:rsidRDefault="002E248E" w:rsidP="002E248E">
      <w:pPr>
        <w:pStyle w:val="Prrafodelista"/>
        <w:tabs>
          <w:tab w:val="left" w:pos="3104"/>
        </w:tabs>
        <w:spacing w:after="240"/>
        <w:jc w:val="both"/>
        <w:rPr>
          <w:rFonts w:cstheme="minorHAnsi"/>
        </w:rPr>
      </w:pPr>
      <w:r>
        <w:rPr>
          <w:rFonts w:cstheme="minorHAnsi"/>
        </w:rPr>
        <w:tab/>
      </w:r>
    </w:p>
    <w:p w14:paraId="1A68731C" w14:textId="1EE20647" w:rsidR="00F138E9" w:rsidRPr="00F138E9" w:rsidRDefault="00BA796B" w:rsidP="00F138E9">
      <w:pPr>
        <w:spacing w:after="240"/>
        <w:jc w:val="both"/>
        <w:rPr>
          <w:rFonts w:cstheme="minorHAnsi"/>
        </w:rPr>
      </w:pPr>
      <w:r w:rsidRPr="00F138E9">
        <w:rPr>
          <w:rFonts w:cstheme="minorHAnsi"/>
        </w:rPr>
        <w:t>Anexos:</w:t>
      </w:r>
    </w:p>
    <w:p w14:paraId="3414B424" w14:textId="77777777" w:rsidR="00F138E9" w:rsidRPr="002E248E" w:rsidRDefault="00F138E9" w:rsidP="00C90A42">
      <w:pPr>
        <w:pStyle w:val="Prrafodelista"/>
        <w:widowControl w:val="0"/>
        <w:numPr>
          <w:ilvl w:val="0"/>
          <w:numId w:val="19"/>
        </w:numPr>
        <w:tabs>
          <w:tab w:val="left" w:pos="861"/>
        </w:tabs>
        <w:autoSpaceDE w:val="0"/>
        <w:autoSpaceDN w:val="0"/>
        <w:spacing w:after="240" w:line="240" w:lineRule="auto"/>
        <w:jc w:val="both"/>
        <w:rPr>
          <w:rFonts w:cstheme="minorHAnsi"/>
        </w:rPr>
      </w:pPr>
      <w:r w:rsidRPr="002E248E">
        <w:rPr>
          <w:rFonts w:cstheme="minorHAnsi"/>
        </w:rPr>
        <w:t xml:space="preserve">Formato de Declaración de Conflictos de Intereses. </w:t>
      </w:r>
    </w:p>
    <w:p w14:paraId="194FA10C" w14:textId="77777777" w:rsidR="00F138E9" w:rsidRPr="002E248E" w:rsidRDefault="00F138E9" w:rsidP="00C90A42">
      <w:pPr>
        <w:pStyle w:val="Prrafodelista"/>
        <w:widowControl w:val="0"/>
        <w:numPr>
          <w:ilvl w:val="0"/>
          <w:numId w:val="19"/>
        </w:numPr>
        <w:tabs>
          <w:tab w:val="left" w:pos="861"/>
        </w:tabs>
        <w:autoSpaceDE w:val="0"/>
        <w:autoSpaceDN w:val="0"/>
        <w:spacing w:after="240" w:line="240" w:lineRule="auto"/>
        <w:jc w:val="both"/>
        <w:rPr>
          <w:rFonts w:cstheme="minorHAnsi"/>
        </w:rPr>
      </w:pPr>
      <w:r w:rsidRPr="002E248E">
        <w:rPr>
          <w:rFonts w:cstheme="minorHAnsi"/>
        </w:rPr>
        <w:t>Formato Aceptación y Conocimiento Código de Ética y Buen Gobierno.</w:t>
      </w:r>
    </w:p>
    <w:p w14:paraId="6E13814C" w14:textId="77777777" w:rsidR="00BA796B" w:rsidRPr="00F138E9" w:rsidRDefault="00BA796B" w:rsidP="00F138E9">
      <w:pPr>
        <w:spacing w:after="240"/>
        <w:jc w:val="both"/>
        <w:rPr>
          <w:rFonts w:cstheme="minorHAnsi"/>
        </w:rPr>
      </w:pPr>
    </w:p>
    <w:p w14:paraId="2EF3A97D" w14:textId="63F283F8" w:rsidR="00D00A58" w:rsidRPr="00F138E9" w:rsidRDefault="00D00A58" w:rsidP="00F138E9">
      <w:pPr>
        <w:spacing w:after="240"/>
        <w:jc w:val="both"/>
        <w:rPr>
          <w:rFonts w:cstheme="minorHAnsi"/>
        </w:rPr>
      </w:pPr>
    </w:p>
    <w:sectPr w:rsidR="00D00A58" w:rsidRPr="00F138E9">
      <w:headerReference w:type="even" r:id="rId8"/>
      <w:headerReference w:type="default" r:id="rId9"/>
      <w:footerReference w:type="default" r:id="rId10"/>
      <w:headerReference w:type="firs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56BDDA" w14:textId="77777777" w:rsidR="00BF2E79" w:rsidRDefault="00BF2E79" w:rsidP="009B229F">
      <w:pPr>
        <w:spacing w:after="0" w:line="240" w:lineRule="auto"/>
      </w:pPr>
      <w:r>
        <w:separator/>
      </w:r>
    </w:p>
  </w:endnote>
  <w:endnote w:type="continuationSeparator" w:id="0">
    <w:p w14:paraId="4FF937F6" w14:textId="77777777" w:rsidR="00BF2E79" w:rsidRDefault="00BF2E79" w:rsidP="009B2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7957597"/>
      <w:docPartObj>
        <w:docPartGallery w:val="Page Numbers (Bottom of Page)"/>
        <w:docPartUnique/>
      </w:docPartObj>
    </w:sdtPr>
    <w:sdtEndPr/>
    <w:sdtContent>
      <w:p w14:paraId="3559B622" w14:textId="00B8177B" w:rsidR="00B41C0D" w:rsidRDefault="00B41C0D">
        <w:pPr>
          <w:pStyle w:val="Piedepgina"/>
          <w:jc w:val="center"/>
        </w:pPr>
        <w:r>
          <w:fldChar w:fldCharType="begin"/>
        </w:r>
        <w:r>
          <w:instrText>PAGE   \* MERGEFORMAT</w:instrText>
        </w:r>
        <w:r>
          <w:fldChar w:fldCharType="separate"/>
        </w:r>
        <w:r>
          <w:rPr>
            <w:lang w:val="es-ES"/>
          </w:rPr>
          <w:t>2</w:t>
        </w:r>
        <w:r>
          <w:fldChar w:fldCharType="end"/>
        </w:r>
      </w:p>
    </w:sdtContent>
  </w:sdt>
  <w:p w14:paraId="4563E34D" w14:textId="77777777" w:rsidR="009B229F" w:rsidRDefault="009B229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09B993" w14:textId="77777777" w:rsidR="00BF2E79" w:rsidRDefault="00BF2E79" w:rsidP="009B229F">
      <w:pPr>
        <w:spacing w:after="0" w:line="240" w:lineRule="auto"/>
      </w:pPr>
      <w:r>
        <w:separator/>
      </w:r>
    </w:p>
  </w:footnote>
  <w:footnote w:type="continuationSeparator" w:id="0">
    <w:p w14:paraId="44D5F9F4" w14:textId="77777777" w:rsidR="00BF2E79" w:rsidRDefault="00BF2E79" w:rsidP="009B22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8F4D1" w14:textId="3660E597" w:rsidR="009B229F" w:rsidRDefault="00BF2E79">
    <w:pPr>
      <w:pStyle w:val="Encabezado"/>
    </w:pPr>
    <w:r>
      <w:rPr>
        <w:noProof/>
      </w:rPr>
      <w:pict w14:anchorId="6004E2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40794126" o:spid="_x0000_s2050" type="#_x0000_t136" style="position:absolute;margin-left:0;margin-top:0;width:524.5pt;height:74.9pt;rotation:315;z-index:-251655168;mso-position-horizontal:center;mso-position-horizontal-relative:margin;mso-position-vertical:center;mso-position-vertical-relative:margin" o:allowincell="f" fillcolor="silver" stroked="f">
          <v:fill opacity=".5"/>
          <v:textpath style="font-family:&quot;Calibri&quot;;font-size:1pt" string="BORRADOR, NO COMPARTI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9850A" w14:textId="3EDD99B1" w:rsidR="009B229F" w:rsidRDefault="00BF2E79">
    <w:pPr>
      <w:pStyle w:val="Encabezado"/>
    </w:pPr>
    <w:r>
      <w:rPr>
        <w:noProof/>
      </w:rPr>
      <w:pict w14:anchorId="3F3DBF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40794127" o:spid="_x0000_s2051" type="#_x0000_t136" style="position:absolute;margin-left:0;margin-top:0;width:524.5pt;height:74.9pt;rotation:315;z-index:-251653120;mso-position-horizontal:center;mso-position-horizontal-relative:margin;mso-position-vertical:center;mso-position-vertical-relative:margin" o:allowincell="f" fillcolor="silver" stroked="f">
          <v:fill opacity=".5"/>
          <v:textpath style="font-family:&quot;Calibri&quot;;font-size:1pt" string="BORRADOR, NO COMPARTI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5A02E" w14:textId="398EC9C2" w:rsidR="009B229F" w:rsidRDefault="00BF2E79">
    <w:pPr>
      <w:pStyle w:val="Encabezado"/>
    </w:pPr>
    <w:r>
      <w:rPr>
        <w:noProof/>
      </w:rPr>
      <w:pict w14:anchorId="1455C5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40794125" o:spid="_x0000_s2049" type="#_x0000_t136" style="position:absolute;margin-left:0;margin-top:0;width:299.5pt;height:299.5pt;rotation:315;z-index:-251657216;mso-position-horizontal:center;mso-position-horizontal-relative:margin;mso-position-vertical:center;mso-position-vertical-relative:margin" o:allowincell="f" fillcolor="silver" stroked="f">
          <v:fill opacity=".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C6333"/>
    <w:multiLevelType w:val="hybridMultilevel"/>
    <w:tmpl w:val="CA7A2C4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15:restartNumberingAfterBreak="0">
    <w:nsid w:val="19B43A5D"/>
    <w:multiLevelType w:val="hybridMultilevel"/>
    <w:tmpl w:val="70F4B88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205B68CF"/>
    <w:multiLevelType w:val="hybridMultilevel"/>
    <w:tmpl w:val="2B12BD4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15:restartNumberingAfterBreak="0">
    <w:nsid w:val="20D6582F"/>
    <w:multiLevelType w:val="hybridMultilevel"/>
    <w:tmpl w:val="2E3033D4"/>
    <w:lvl w:ilvl="0" w:tplc="D4F2F984">
      <w:start w:val="1"/>
      <w:numFmt w:val="decimal"/>
      <w:pStyle w:val="Estilo2"/>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 w15:restartNumberingAfterBreak="0">
    <w:nsid w:val="20D95E9E"/>
    <w:multiLevelType w:val="hybridMultilevel"/>
    <w:tmpl w:val="5A0041A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5" w15:restartNumberingAfterBreak="0">
    <w:nsid w:val="291D6934"/>
    <w:multiLevelType w:val="hybridMultilevel"/>
    <w:tmpl w:val="FDAC5E10"/>
    <w:lvl w:ilvl="0" w:tplc="A51EFDE8">
      <w:numFmt w:val="bullet"/>
      <w:lvlText w:val="-"/>
      <w:lvlJc w:val="left"/>
      <w:pPr>
        <w:ind w:left="1068" w:hanging="360"/>
      </w:pPr>
      <w:rPr>
        <w:rFonts w:ascii="Calibri" w:eastAsiaTheme="minorHAnsi" w:hAnsi="Calibri" w:cs="Calibri" w:hint="default"/>
      </w:rPr>
    </w:lvl>
    <w:lvl w:ilvl="1" w:tplc="580A0003" w:tentative="1">
      <w:start w:val="1"/>
      <w:numFmt w:val="bullet"/>
      <w:lvlText w:val="o"/>
      <w:lvlJc w:val="left"/>
      <w:pPr>
        <w:ind w:left="1788" w:hanging="360"/>
      </w:pPr>
      <w:rPr>
        <w:rFonts w:ascii="Courier New" w:hAnsi="Courier New" w:cs="Courier New" w:hint="default"/>
      </w:rPr>
    </w:lvl>
    <w:lvl w:ilvl="2" w:tplc="580A0005" w:tentative="1">
      <w:start w:val="1"/>
      <w:numFmt w:val="bullet"/>
      <w:lvlText w:val=""/>
      <w:lvlJc w:val="left"/>
      <w:pPr>
        <w:ind w:left="2508" w:hanging="360"/>
      </w:pPr>
      <w:rPr>
        <w:rFonts w:ascii="Wingdings" w:hAnsi="Wingdings" w:hint="default"/>
      </w:rPr>
    </w:lvl>
    <w:lvl w:ilvl="3" w:tplc="580A0001" w:tentative="1">
      <w:start w:val="1"/>
      <w:numFmt w:val="bullet"/>
      <w:lvlText w:val=""/>
      <w:lvlJc w:val="left"/>
      <w:pPr>
        <w:ind w:left="3228" w:hanging="360"/>
      </w:pPr>
      <w:rPr>
        <w:rFonts w:ascii="Symbol" w:hAnsi="Symbol" w:hint="default"/>
      </w:rPr>
    </w:lvl>
    <w:lvl w:ilvl="4" w:tplc="580A0003" w:tentative="1">
      <w:start w:val="1"/>
      <w:numFmt w:val="bullet"/>
      <w:lvlText w:val="o"/>
      <w:lvlJc w:val="left"/>
      <w:pPr>
        <w:ind w:left="3948" w:hanging="360"/>
      </w:pPr>
      <w:rPr>
        <w:rFonts w:ascii="Courier New" w:hAnsi="Courier New" w:cs="Courier New" w:hint="default"/>
      </w:rPr>
    </w:lvl>
    <w:lvl w:ilvl="5" w:tplc="580A0005" w:tentative="1">
      <w:start w:val="1"/>
      <w:numFmt w:val="bullet"/>
      <w:lvlText w:val=""/>
      <w:lvlJc w:val="left"/>
      <w:pPr>
        <w:ind w:left="4668" w:hanging="360"/>
      </w:pPr>
      <w:rPr>
        <w:rFonts w:ascii="Wingdings" w:hAnsi="Wingdings" w:hint="default"/>
      </w:rPr>
    </w:lvl>
    <w:lvl w:ilvl="6" w:tplc="580A0001" w:tentative="1">
      <w:start w:val="1"/>
      <w:numFmt w:val="bullet"/>
      <w:lvlText w:val=""/>
      <w:lvlJc w:val="left"/>
      <w:pPr>
        <w:ind w:left="5388" w:hanging="360"/>
      </w:pPr>
      <w:rPr>
        <w:rFonts w:ascii="Symbol" w:hAnsi="Symbol" w:hint="default"/>
      </w:rPr>
    </w:lvl>
    <w:lvl w:ilvl="7" w:tplc="580A0003" w:tentative="1">
      <w:start w:val="1"/>
      <w:numFmt w:val="bullet"/>
      <w:lvlText w:val="o"/>
      <w:lvlJc w:val="left"/>
      <w:pPr>
        <w:ind w:left="6108" w:hanging="360"/>
      </w:pPr>
      <w:rPr>
        <w:rFonts w:ascii="Courier New" w:hAnsi="Courier New" w:cs="Courier New" w:hint="default"/>
      </w:rPr>
    </w:lvl>
    <w:lvl w:ilvl="8" w:tplc="580A0005" w:tentative="1">
      <w:start w:val="1"/>
      <w:numFmt w:val="bullet"/>
      <w:lvlText w:val=""/>
      <w:lvlJc w:val="left"/>
      <w:pPr>
        <w:ind w:left="6828" w:hanging="360"/>
      </w:pPr>
      <w:rPr>
        <w:rFonts w:ascii="Wingdings" w:hAnsi="Wingdings" w:hint="default"/>
      </w:rPr>
    </w:lvl>
  </w:abstractNum>
  <w:abstractNum w:abstractNumId="6" w15:restartNumberingAfterBreak="0">
    <w:nsid w:val="2D3F7CB9"/>
    <w:multiLevelType w:val="hybridMultilevel"/>
    <w:tmpl w:val="5538DFB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7" w15:restartNumberingAfterBreak="0">
    <w:nsid w:val="2D652CCA"/>
    <w:multiLevelType w:val="hybridMultilevel"/>
    <w:tmpl w:val="F00A573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8" w15:restartNumberingAfterBreak="0">
    <w:nsid w:val="30C47978"/>
    <w:multiLevelType w:val="hybridMultilevel"/>
    <w:tmpl w:val="CF048070"/>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9" w15:restartNumberingAfterBreak="0">
    <w:nsid w:val="317C23E5"/>
    <w:multiLevelType w:val="hybridMultilevel"/>
    <w:tmpl w:val="7954FAF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0" w15:restartNumberingAfterBreak="0">
    <w:nsid w:val="368013F6"/>
    <w:multiLevelType w:val="hybridMultilevel"/>
    <w:tmpl w:val="FF04CED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1" w15:restartNumberingAfterBreak="0">
    <w:nsid w:val="370328A2"/>
    <w:multiLevelType w:val="hybridMultilevel"/>
    <w:tmpl w:val="6E8EA82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2" w15:restartNumberingAfterBreak="0">
    <w:nsid w:val="372D7DCC"/>
    <w:multiLevelType w:val="hybridMultilevel"/>
    <w:tmpl w:val="C1F2F8B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3" w15:restartNumberingAfterBreak="0">
    <w:nsid w:val="435255A5"/>
    <w:multiLevelType w:val="multilevel"/>
    <w:tmpl w:val="E102CBB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b/>
        <w:bCs/>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4" w15:restartNumberingAfterBreak="0">
    <w:nsid w:val="51D22D1D"/>
    <w:multiLevelType w:val="hybridMultilevel"/>
    <w:tmpl w:val="C838B16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5" w15:restartNumberingAfterBreak="0">
    <w:nsid w:val="52B06C97"/>
    <w:multiLevelType w:val="hybridMultilevel"/>
    <w:tmpl w:val="4A749B7A"/>
    <w:lvl w:ilvl="0" w:tplc="580A001B">
      <w:start w:val="1"/>
      <w:numFmt w:val="lowerRoman"/>
      <w:lvlText w:val="%1."/>
      <w:lvlJc w:val="right"/>
      <w:pPr>
        <w:ind w:left="1440" w:hanging="360"/>
      </w:pPr>
    </w:lvl>
    <w:lvl w:ilvl="1" w:tplc="580A0019" w:tentative="1">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16" w15:restartNumberingAfterBreak="0">
    <w:nsid w:val="5B4B2125"/>
    <w:multiLevelType w:val="hybridMultilevel"/>
    <w:tmpl w:val="5DC6F4B6"/>
    <w:lvl w:ilvl="0" w:tplc="A51EFDE8">
      <w:numFmt w:val="bullet"/>
      <w:lvlText w:val="-"/>
      <w:lvlJc w:val="left"/>
      <w:pPr>
        <w:ind w:left="1440" w:hanging="360"/>
      </w:pPr>
      <w:rPr>
        <w:rFonts w:ascii="Calibri" w:eastAsiaTheme="minorHAnsi" w:hAnsi="Calibri" w:cs="Calibri" w:hint="default"/>
      </w:rPr>
    </w:lvl>
    <w:lvl w:ilvl="1" w:tplc="580A0003" w:tentative="1">
      <w:start w:val="1"/>
      <w:numFmt w:val="bullet"/>
      <w:lvlText w:val="o"/>
      <w:lvlJc w:val="left"/>
      <w:pPr>
        <w:ind w:left="2160" w:hanging="360"/>
      </w:pPr>
      <w:rPr>
        <w:rFonts w:ascii="Courier New" w:hAnsi="Courier New" w:cs="Courier New" w:hint="default"/>
      </w:rPr>
    </w:lvl>
    <w:lvl w:ilvl="2" w:tplc="580A0005" w:tentative="1">
      <w:start w:val="1"/>
      <w:numFmt w:val="bullet"/>
      <w:lvlText w:val=""/>
      <w:lvlJc w:val="left"/>
      <w:pPr>
        <w:ind w:left="2880" w:hanging="360"/>
      </w:pPr>
      <w:rPr>
        <w:rFonts w:ascii="Wingdings" w:hAnsi="Wingdings" w:hint="default"/>
      </w:rPr>
    </w:lvl>
    <w:lvl w:ilvl="3" w:tplc="580A0001" w:tentative="1">
      <w:start w:val="1"/>
      <w:numFmt w:val="bullet"/>
      <w:lvlText w:val=""/>
      <w:lvlJc w:val="left"/>
      <w:pPr>
        <w:ind w:left="3600" w:hanging="360"/>
      </w:pPr>
      <w:rPr>
        <w:rFonts w:ascii="Symbol" w:hAnsi="Symbol" w:hint="default"/>
      </w:rPr>
    </w:lvl>
    <w:lvl w:ilvl="4" w:tplc="580A0003" w:tentative="1">
      <w:start w:val="1"/>
      <w:numFmt w:val="bullet"/>
      <w:lvlText w:val="o"/>
      <w:lvlJc w:val="left"/>
      <w:pPr>
        <w:ind w:left="4320" w:hanging="360"/>
      </w:pPr>
      <w:rPr>
        <w:rFonts w:ascii="Courier New" w:hAnsi="Courier New" w:cs="Courier New" w:hint="default"/>
      </w:rPr>
    </w:lvl>
    <w:lvl w:ilvl="5" w:tplc="580A0005" w:tentative="1">
      <w:start w:val="1"/>
      <w:numFmt w:val="bullet"/>
      <w:lvlText w:val=""/>
      <w:lvlJc w:val="left"/>
      <w:pPr>
        <w:ind w:left="5040" w:hanging="360"/>
      </w:pPr>
      <w:rPr>
        <w:rFonts w:ascii="Wingdings" w:hAnsi="Wingdings" w:hint="default"/>
      </w:rPr>
    </w:lvl>
    <w:lvl w:ilvl="6" w:tplc="580A0001" w:tentative="1">
      <w:start w:val="1"/>
      <w:numFmt w:val="bullet"/>
      <w:lvlText w:val=""/>
      <w:lvlJc w:val="left"/>
      <w:pPr>
        <w:ind w:left="5760" w:hanging="360"/>
      </w:pPr>
      <w:rPr>
        <w:rFonts w:ascii="Symbol" w:hAnsi="Symbol" w:hint="default"/>
      </w:rPr>
    </w:lvl>
    <w:lvl w:ilvl="7" w:tplc="580A0003" w:tentative="1">
      <w:start w:val="1"/>
      <w:numFmt w:val="bullet"/>
      <w:lvlText w:val="o"/>
      <w:lvlJc w:val="left"/>
      <w:pPr>
        <w:ind w:left="6480" w:hanging="360"/>
      </w:pPr>
      <w:rPr>
        <w:rFonts w:ascii="Courier New" w:hAnsi="Courier New" w:cs="Courier New" w:hint="default"/>
      </w:rPr>
    </w:lvl>
    <w:lvl w:ilvl="8" w:tplc="580A0005" w:tentative="1">
      <w:start w:val="1"/>
      <w:numFmt w:val="bullet"/>
      <w:lvlText w:val=""/>
      <w:lvlJc w:val="left"/>
      <w:pPr>
        <w:ind w:left="7200" w:hanging="360"/>
      </w:pPr>
      <w:rPr>
        <w:rFonts w:ascii="Wingdings" w:hAnsi="Wingdings" w:hint="default"/>
      </w:rPr>
    </w:lvl>
  </w:abstractNum>
  <w:abstractNum w:abstractNumId="17" w15:restartNumberingAfterBreak="0">
    <w:nsid w:val="63F56C48"/>
    <w:multiLevelType w:val="hybridMultilevel"/>
    <w:tmpl w:val="AEB01AC8"/>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8" w15:restartNumberingAfterBreak="0">
    <w:nsid w:val="6DC61752"/>
    <w:multiLevelType w:val="hybridMultilevel"/>
    <w:tmpl w:val="CF78E2B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9" w15:restartNumberingAfterBreak="0">
    <w:nsid w:val="72C70C5A"/>
    <w:multiLevelType w:val="hybridMultilevel"/>
    <w:tmpl w:val="351E419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0" w15:restartNumberingAfterBreak="0">
    <w:nsid w:val="76C52B45"/>
    <w:multiLevelType w:val="hybridMultilevel"/>
    <w:tmpl w:val="E8C8C9D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1" w15:restartNumberingAfterBreak="0">
    <w:nsid w:val="77C05BB9"/>
    <w:multiLevelType w:val="hybridMultilevel"/>
    <w:tmpl w:val="49D4C10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1"/>
  </w:num>
  <w:num w:numId="4">
    <w:abstractNumId w:val="4"/>
  </w:num>
  <w:num w:numId="5">
    <w:abstractNumId w:val="1"/>
  </w:num>
  <w:num w:numId="6">
    <w:abstractNumId w:val="2"/>
  </w:num>
  <w:num w:numId="7">
    <w:abstractNumId w:val="12"/>
  </w:num>
  <w:num w:numId="8">
    <w:abstractNumId w:val="7"/>
  </w:num>
  <w:num w:numId="9">
    <w:abstractNumId w:val="6"/>
  </w:num>
  <w:num w:numId="10">
    <w:abstractNumId w:val="21"/>
  </w:num>
  <w:num w:numId="11">
    <w:abstractNumId w:val="17"/>
  </w:num>
  <w:num w:numId="12">
    <w:abstractNumId w:val="0"/>
  </w:num>
  <w:num w:numId="13">
    <w:abstractNumId w:val="14"/>
  </w:num>
  <w:num w:numId="14">
    <w:abstractNumId w:val="13"/>
  </w:num>
  <w:num w:numId="15">
    <w:abstractNumId w:val="5"/>
  </w:num>
  <w:num w:numId="16">
    <w:abstractNumId w:val="16"/>
  </w:num>
  <w:num w:numId="17">
    <w:abstractNumId w:val="15"/>
  </w:num>
  <w:num w:numId="18">
    <w:abstractNumId w:val="19"/>
  </w:num>
  <w:num w:numId="19">
    <w:abstractNumId w:val="8"/>
  </w:num>
  <w:num w:numId="20">
    <w:abstractNumId w:val="3"/>
  </w:num>
  <w:num w:numId="21">
    <w:abstractNumId w:val="18"/>
  </w:num>
  <w:num w:numId="22">
    <w:abstractNumId w:val="9"/>
  </w:num>
  <w:num w:numId="23">
    <w:abstractNumId w:val="13"/>
  </w:num>
  <w:num w:numId="24">
    <w:abstractNumId w:val="3"/>
  </w:num>
  <w:num w:numId="25">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018"/>
    <w:rsid w:val="00057866"/>
    <w:rsid w:val="0006472C"/>
    <w:rsid w:val="00066D3F"/>
    <w:rsid w:val="000846DF"/>
    <w:rsid w:val="00085BC9"/>
    <w:rsid w:val="00094C71"/>
    <w:rsid w:val="000D2F5F"/>
    <w:rsid w:val="000D6CDC"/>
    <w:rsid w:val="000F6B46"/>
    <w:rsid w:val="00105F3A"/>
    <w:rsid w:val="00116118"/>
    <w:rsid w:val="00126006"/>
    <w:rsid w:val="001277A9"/>
    <w:rsid w:val="00133DBF"/>
    <w:rsid w:val="001416A5"/>
    <w:rsid w:val="00142F05"/>
    <w:rsid w:val="00146EF5"/>
    <w:rsid w:val="00147ED5"/>
    <w:rsid w:val="0015524A"/>
    <w:rsid w:val="00156BE4"/>
    <w:rsid w:val="00161466"/>
    <w:rsid w:val="00177C05"/>
    <w:rsid w:val="001A4A1F"/>
    <w:rsid w:val="001E7716"/>
    <w:rsid w:val="0020003C"/>
    <w:rsid w:val="00211ED1"/>
    <w:rsid w:val="002218AC"/>
    <w:rsid w:val="0027425D"/>
    <w:rsid w:val="0027711D"/>
    <w:rsid w:val="00294449"/>
    <w:rsid w:val="002C1D33"/>
    <w:rsid w:val="002C2DAA"/>
    <w:rsid w:val="002C4C23"/>
    <w:rsid w:val="002D5F7B"/>
    <w:rsid w:val="002E248E"/>
    <w:rsid w:val="00313A26"/>
    <w:rsid w:val="00336EFD"/>
    <w:rsid w:val="003505CB"/>
    <w:rsid w:val="00351385"/>
    <w:rsid w:val="00351C75"/>
    <w:rsid w:val="00355FBB"/>
    <w:rsid w:val="00393CB8"/>
    <w:rsid w:val="00395109"/>
    <w:rsid w:val="003C2E6E"/>
    <w:rsid w:val="003D2328"/>
    <w:rsid w:val="00433E19"/>
    <w:rsid w:val="004352E1"/>
    <w:rsid w:val="00452E7C"/>
    <w:rsid w:val="004612C4"/>
    <w:rsid w:val="0046520A"/>
    <w:rsid w:val="00472AE8"/>
    <w:rsid w:val="00486E8A"/>
    <w:rsid w:val="00491431"/>
    <w:rsid w:val="004923D8"/>
    <w:rsid w:val="004A4189"/>
    <w:rsid w:val="004B49E3"/>
    <w:rsid w:val="004D7A73"/>
    <w:rsid w:val="004E6203"/>
    <w:rsid w:val="005006BF"/>
    <w:rsid w:val="00511BBD"/>
    <w:rsid w:val="00515FB4"/>
    <w:rsid w:val="00530ABB"/>
    <w:rsid w:val="00582401"/>
    <w:rsid w:val="00597B33"/>
    <w:rsid w:val="005B00B1"/>
    <w:rsid w:val="00620726"/>
    <w:rsid w:val="00621A92"/>
    <w:rsid w:val="0064461B"/>
    <w:rsid w:val="00662C8C"/>
    <w:rsid w:val="00696B99"/>
    <w:rsid w:val="006A7A34"/>
    <w:rsid w:val="006E2232"/>
    <w:rsid w:val="006F7233"/>
    <w:rsid w:val="00703C19"/>
    <w:rsid w:val="00704526"/>
    <w:rsid w:val="00734496"/>
    <w:rsid w:val="0077428A"/>
    <w:rsid w:val="00787198"/>
    <w:rsid w:val="007B4958"/>
    <w:rsid w:val="007D6A02"/>
    <w:rsid w:val="007E7D09"/>
    <w:rsid w:val="007F0F05"/>
    <w:rsid w:val="0084544D"/>
    <w:rsid w:val="00874F84"/>
    <w:rsid w:val="0087742A"/>
    <w:rsid w:val="00897D86"/>
    <w:rsid w:val="008D025D"/>
    <w:rsid w:val="008F0BF0"/>
    <w:rsid w:val="008F7D3B"/>
    <w:rsid w:val="00930944"/>
    <w:rsid w:val="0093533C"/>
    <w:rsid w:val="009605AA"/>
    <w:rsid w:val="0096061E"/>
    <w:rsid w:val="00962F46"/>
    <w:rsid w:val="0098296F"/>
    <w:rsid w:val="009941B9"/>
    <w:rsid w:val="009978DC"/>
    <w:rsid w:val="009B229F"/>
    <w:rsid w:val="009B5DDC"/>
    <w:rsid w:val="009C2869"/>
    <w:rsid w:val="009C5A14"/>
    <w:rsid w:val="009D15A7"/>
    <w:rsid w:val="009F1B2E"/>
    <w:rsid w:val="009F40B7"/>
    <w:rsid w:val="00A02E4F"/>
    <w:rsid w:val="00A201B8"/>
    <w:rsid w:val="00A44736"/>
    <w:rsid w:val="00A8002E"/>
    <w:rsid w:val="00B03925"/>
    <w:rsid w:val="00B05377"/>
    <w:rsid w:val="00B11ACA"/>
    <w:rsid w:val="00B15FCD"/>
    <w:rsid w:val="00B30568"/>
    <w:rsid w:val="00B359FB"/>
    <w:rsid w:val="00B37810"/>
    <w:rsid w:val="00B41C0D"/>
    <w:rsid w:val="00B545A4"/>
    <w:rsid w:val="00B56410"/>
    <w:rsid w:val="00B819CA"/>
    <w:rsid w:val="00BA796B"/>
    <w:rsid w:val="00BD623D"/>
    <w:rsid w:val="00BF2E79"/>
    <w:rsid w:val="00C460B8"/>
    <w:rsid w:val="00C6110B"/>
    <w:rsid w:val="00C702BD"/>
    <w:rsid w:val="00C72B7C"/>
    <w:rsid w:val="00C72BB8"/>
    <w:rsid w:val="00C90A42"/>
    <w:rsid w:val="00C94446"/>
    <w:rsid w:val="00CA47CD"/>
    <w:rsid w:val="00CA6654"/>
    <w:rsid w:val="00CB70D3"/>
    <w:rsid w:val="00CC1E90"/>
    <w:rsid w:val="00CC37AF"/>
    <w:rsid w:val="00CD24BF"/>
    <w:rsid w:val="00CF7736"/>
    <w:rsid w:val="00D00A58"/>
    <w:rsid w:val="00D11BF2"/>
    <w:rsid w:val="00D1509B"/>
    <w:rsid w:val="00D23A49"/>
    <w:rsid w:val="00D54630"/>
    <w:rsid w:val="00D63A90"/>
    <w:rsid w:val="00D72170"/>
    <w:rsid w:val="00D74D2E"/>
    <w:rsid w:val="00D907F8"/>
    <w:rsid w:val="00DA7F7A"/>
    <w:rsid w:val="00DC3BD3"/>
    <w:rsid w:val="00DC7F91"/>
    <w:rsid w:val="00DD45A7"/>
    <w:rsid w:val="00DF44A9"/>
    <w:rsid w:val="00E13E6C"/>
    <w:rsid w:val="00E166F4"/>
    <w:rsid w:val="00E277D4"/>
    <w:rsid w:val="00E30004"/>
    <w:rsid w:val="00E32182"/>
    <w:rsid w:val="00E63B97"/>
    <w:rsid w:val="00E80208"/>
    <w:rsid w:val="00E808DB"/>
    <w:rsid w:val="00E93935"/>
    <w:rsid w:val="00E95BA8"/>
    <w:rsid w:val="00ED0E15"/>
    <w:rsid w:val="00EE769F"/>
    <w:rsid w:val="00F06A34"/>
    <w:rsid w:val="00F138E9"/>
    <w:rsid w:val="00F25018"/>
    <w:rsid w:val="00F36AB3"/>
    <w:rsid w:val="00F36FAD"/>
    <w:rsid w:val="00F91835"/>
    <w:rsid w:val="00FA2C5F"/>
    <w:rsid w:val="00FC0FAB"/>
    <w:rsid w:val="00FE2115"/>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AB1F8FB"/>
  <w15:chartTrackingRefBased/>
  <w15:docId w15:val="{DFA292B8-10DA-4510-A28D-9C189EBB4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EFD"/>
  </w:style>
  <w:style w:type="paragraph" w:styleId="Ttulo1">
    <w:name w:val="heading 1"/>
    <w:basedOn w:val="Normal"/>
    <w:next w:val="Normal"/>
    <w:link w:val="Ttulo1Car"/>
    <w:uiPriority w:val="9"/>
    <w:qFormat/>
    <w:rsid w:val="00336EFD"/>
    <w:pPr>
      <w:keepNext/>
      <w:keepLines/>
      <w:numPr>
        <w:numId w:val="14"/>
      </w:numPr>
      <w:spacing w:before="240" w:after="0"/>
      <w:outlineLvl w:val="0"/>
    </w:pPr>
    <w:rPr>
      <w:rFonts w:asciiTheme="majorHAnsi" w:eastAsiaTheme="majorEastAsia" w:hAnsiTheme="majorHAnsi" w:cstheme="majorBidi"/>
      <w:color w:val="262626" w:themeColor="text1" w:themeTint="D9"/>
      <w:sz w:val="32"/>
      <w:szCs w:val="32"/>
    </w:rPr>
  </w:style>
  <w:style w:type="paragraph" w:styleId="Ttulo2">
    <w:name w:val="heading 2"/>
    <w:basedOn w:val="Normal"/>
    <w:next w:val="Normal"/>
    <w:link w:val="Ttulo2Car"/>
    <w:uiPriority w:val="9"/>
    <w:unhideWhenUsed/>
    <w:qFormat/>
    <w:rsid w:val="00336EFD"/>
    <w:pPr>
      <w:keepNext/>
      <w:keepLines/>
      <w:numPr>
        <w:ilvl w:val="1"/>
        <w:numId w:val="14"/>
      </w:numPr>
      <w:spacing w:before="40" w:after="0"/>
      <w:outlineLvl w:val="1"/>
    </w:pPr>
    <w:rPr>
      <w:rFonts w:asciiTheme="majorHAnsi" w:eastAsiaTheme="majorEastAsia" w:hAnsiTheme="majorHAnsi" w:cstheme="majorBidi"/>
      <w:color w:val="262626" w:themeColor="text1" w:themeTint="D9"/>
      <w:sz w:val="28"/>
      <w:szCs w:val="28"/>
    </w:rPr>
  </w:style>
  <w:style w:type="paragraph" w:styleId="Ttulo3">
    <w:name w:val="heading 3"/>
    <w:basedOn w:val="Normal"/>
    <w:next w:val="Normal"/>
    <w:link w:val="Ttulo3Car"/>
    <w:uiPriority w:val="9"/>
    <w:semiHidden/>
    <w:unhideWhenUsed/>
    <w:qFormat/>
    <w:rsid w:val="00336EFD"/>
    <w:pPr>
      <w:keepNext/>
      <w:keepLines/>
      <w:numPr>
        <w:ilvl w:val="2"/>
        <w:numId w:val="14"/>
      </w:numPr>
      <w:spacing w:before="40" w:after="0"/>
      <w:outlineLvl w:val="2"/>
    </w:pPr>
    <w:rPr>
      <w:rFonts w:asciiTheme="majorHAnsi" w:eastAsiaTheme="majorEastAsia" w:hAnsiTheme="majorHAnsi" w:cstheme="majorBidi"/>
      <w:color w:val="0D0D0D" w:themeColor="text1" w:themeTint="F2"/>
      <w:sz w:val="24"/>
      <w:szCs w:val="24"/>
    </w:rPr>
  </w:style>
  <w:style w:type="paragraph" w:styleId="Ttulo4">
    <w:name w:val="heading 4"/>
    <w:basedOn w:val="Normal"/>
    <w:next w:val="Normal"/>
    <w:link w:val="Ttulo4Car"/>
    <w:uiPriority w:val="9"/>
    <w:semiHidden/>
    <w:unhideWhenUsed/>
    <w:qFormat/>
    <w:rsid w:val="00336EFD"/>
    <w:pPr>
      <w:keepNext/>
      <w:keepLines/>
      <w:numPr>
        <w:ilvl w:val="3"/>
        <w:numId w:val="14"/>
      </w:numPr>
      <w:spacing w:before="40" w:after="0"/>
      <w:outlineLvl w:val="3"/>
    </w:pPr>
    <w:rPr>
      <w:i/>
      <w:iCs/>
    </w:rPr>
  </w:style>
  <w:style w:type="paragraph" w:styleId="Ttulo5">
    <w:name w:val="heading 5"/>
    <w:basedOn w:val="Normal"/>
    <w:next w:val="Normal"/>
    <w:link w:val="Ttulo5Car"/>
    <w:uiPriority w:val="9"/>
    <w:semiHidden/>
    <w:unhideWhenUsed/>
    <w:qFormat/>
    <w:rsid w:val="00336EFD"/>
    <w:pPr>
      <w:keepNext/>
      <w:keepLines/>
      <w:numPr>
        <w:ilvl w:val="4"/>
        <w:numId w:val="14"/>
      </w:numPr>
      <w:spacing w:before="40" w:after="0"/>
      <w:outlineLvl w:val="4"/>
    </w:pPr>
    <w:rPr>
      <w:color w:val="404040" w:themeColor="text1" w:themeTint="BF"/>
    </w:rPr>
  </w:style>
  <w:style w:type="paragraph" w:styleId="Ttulo6">
    <w:name w:val="heading 6"/>
    <w:basedOn w:val="Normal"/>
    <w:next w:val="Normal"/>
    <w:link w:val="Ttulo6Car"/>
    <w:uiPriority w:val="9"/>
    <w:semiHidden/>
    <w:unhideWhenUsed/>
    <w:qFormat/>
    <w:rsid w:val="00336EFD"/>
    <w:pPr>
      <w:keepNext/>
      <w:keepLines/>
      <w:numPr>
        <w:ilvl w:val="5"/>
        <w:numId w:val="14"/>
      </w:numPr>
      <w:spacing w:before="40" w:after="0"/>
      <w:outlineLvl w:val="5"/>
    </w:pPr>
  </w:style>
  <w:style w:type="paragraph" w:styleId="Ttulo7">
    <w:name w:val="heading 7"/>
    <w:basedOn w:val="Normal"/>
    <w:next w:val="Normal"/>
    <w:link w:val="Ttulo7Car"/>
    <w:uiPriority w:val="9"/>
    <w:semiHidden/>
    <w:unhideWhenUsed/>
    <w:qFormat/>
    <w:rsid w:val="00336EFD"/>
    <w:pPr>
      <w:keepNext/>
      <w:keepLines/>
      <w:numPr>
        <w:ilvl w:val="6"/>
        <w:numId w:val="14"/>
      </w:numPr>
      <w:spacing w:before="40" w:after="0"/>
      <w:outlineLvl w:val="6"/>
    </w:pPr>
    <w:rPr>
      <w:rFonts w:asciiTheme="majorHAnsi" w:eastAsiaTheme="majorEastAsia" w:hAnsiTheme="majorHAnsi" w:cstheme="majorBidi"/>
      <w:i/>
      <w:iCs/>
    </w:rPr>
  </w:style>
  <w:style w:type="paragraph" w:styleId="Ttulo8">
    <w:name w:val="heading 8"/>
    <w:basedOn w:val="Normal"/>
    <w:next w:val="Normal"/>
    <w:link w:val="Ttulo8Car"/>
    <w:uiPriority w:val="9"/>
    <w:semiHidden/>
    <w:unhideWhenUsed/>
    <w:qFormat/>
    <w:rsid w:val="00336EFD"/>
    <w:pPr>
      <w:keepNext/>
      <w:keepLines/>
      <w:numPr>
        <w:ilvl w:val="7"/>
        <w:numId w:val="14"/>
      </w:numPr>
      <w:spacing w:before="40" w:after="0"/>
      <w:outlineLvl w:val="7"/>
    </w:pPr>
    <w:rPr>
      <w:color w:val="262626" w:themeColor="text1" w:themeTint="D9"/>
      <w:sz w:val="21"/>
      <w:szCs w:val="21"/>
    </w:rPr>
  </w:style>
  <w:style w:type="paragraph" w:styleId="Ttulo9">
    <w:name w:val="heading 9"/>
    <w:basedOn w:val="Normal"/>
    <w:next w:val="Normal"/>
    <w:link w:val="Ttulo9Car"/>
    <w:uiPriority w:val="9"/>
    <w:semiHidden/>
    <w:unhideWhenUsed/>
    <w:qFormat/>
    <w:rsid w:val="00336EFD"/>
    <w:pPr>
      <w:keepNext/>
      <w:keepLines/>
      <w:numPr>
        <w:ilvl w:val="8"/>
        <w:numId w:val="14"/>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B15FCD"/>
    <w:pPr>
      <w:ind w:left="720"/>
      <w:contextualSpacing/>
    </w:pPr>
  </w:style>
  <w:style w:type="paragraph" w:styleId="Textoindependiente">
    <w:name w:val="Body Text"/>
    <w:basedOn w:val="Normal"/>
    <w:link w:val="TextoindependienteCar"/>
    <w:uiPriority w:val="1"/>
    <w:qFormat/>
    <w:rsid w:val="00B03925"/>
    <w:pPr>
      <w:widowControl w:val="0"/>
      <w:autoSpaceDE w:val="0"/>
      <w:autoSpaceDN w:val="0"/>
      <w:spacing w:after="0" w:line="240" w:lineRule="auto"/>
    </w:pPr>
    <w:rPr>
      <w:rFonts w:ascii="Arial" w:eastAsia="Arial" w:hAnsi="Arial" w:cs="Arial"/>
      <w:sz w:val="24"/>
      <w:szCs w:val="24"/>
      <w:lang w:val="es-ES" w:eastAsia="es-ES" w:bidi="es-ES"/>
    </w:rPr>
  </w:style>
  <w:style w:type="character" w:customStyle="1" w:styleId="TextoindependienteCar">
    <w:name w:val="Texto independiente Car"/>
    <w:basedOn w:val="Fuentedeprrafopredeter"/>
    <w:link w:val="Textoindependiente"/>
    <w:uiPriority w:val="1"/>
    <w:rsid w:val="00B03925"/>
    <w:rPr>
      <w:rFonts w:ascii="Arial" w:eastAsia="Arial" w:hAnsi="Arial" w:cs="Arial"/>
      <w:sz w:val="24"/>
      <w:szCs w:val="24"/>
      <w:lang w:val="es-ES" w:eastAsia="es-ES" w:bidi="es-ES"/>
    </w:rPr>
  </w:style>
  <w:style w:type="character" w:customStyle="1" w:styleId="Ttulo1Car">
    <w:name w:val="Título 1 Car"/>
    <w:basedOn w:val="Fuentedeprrafopredeter"/>
    <w:link w:val="Ttulo1"/>
    <w:uiPriority w:val="9"/>
    <w:rsid w:val="00336EFD"/>
    <w:rPr>
      <w:rFonts w:asciiTheme="majorHAnsi" w:eastAsiaTheme="majorEastAsia" w:hAnsiTheme="majorHAnsi" w:cstheme="majorBidi"/>
      <w:color w:val="262626" w:themeColor="text1" w:themeTint="D9"/>
      <w:sz w:val="32"/>
      <w:szCs w:val="32"/>
    </w:rPr>
  </w:style>
  <w:style w:type="paragraph" w:styleId="TtuloTDC">
    <w:name w:val="TOC Heading"/>
    <w:basedOn w:val="Ttulo1"/>
    <w:next w:val="Normal"/>
    <w:uiPriority w:val="39"/>
    <w:unhideWhenUsed/>
    <w:qFormat/>
    <w:rsid w:val="00336EFD"/>
    <w:pPr>
      <w:outlineLvl w:val="9"/>
    </w:pPr>
  </w:style>
  <w:style w:type="character" w:customStyle="1" w:styleId="Ttulo2Car">
    <w:name w:val="Título 2 Car"/>
    <w:basedOn w:val="Fuentedeprrafopredeter"/>
    <w:link w:val="Ttulo2"/>
    <w:uiPriority w:val="9"/>
    <w:rsid w:val="00336EFD"/>
    <w:rPr>
      <w:rFonts w:asciiTheme="majorHAnsi" w:eastAsiaTheme="majorEastAsia" w:hAnsiTheme="majorHAnsi" w:cstheme="majorBidi"/>
      <w:color w:val="262626" w:themeColor="text1" w:themeTint="D9"/>
      <w:sz w:val="28"/>
      <w:szCs w:val="28"/>
    </w:rPr>
  </w:style>
  <w:style w:type="character" w:customStyle="1" w:styleId="Ttulo3Car">
    <w:name w:val="Título 3 Car"/>
    <w:basedOn w:val="Fuentedeprrafopredeter"/>
    <w:link w:val="Ttulo3"/>
    <w:uiPriority w:val="9"/>
    <w:semiHidden/>
    <w:rsid w:val="00336EFD"/>
    <w:rPr>
      <w:rFonts w:asciiTheme="majorHAnsi" w:eastAsiaTheme="majorEastAsia" w:hAnsiTheme="majorHAnsi" w:cstheme="majorBidi"/>
      <w:color w:val="0D0D0D" w:themeColor="text1" w:themeTint="F2"/>
      <w:sz w:val="24"/>
      <w:szCs w:val="24"/>
    </w:rPr>
  </w:style>
  <w:style w:type="character" w:customStyle="1" w:styleId="Ttulo4Car">
    <w:name w:val="Título 4 Car"/>
    <w:basedOn w:val="Fuentedeprrafopredeter"/>
    <w:link w:val="Ttulo4"/>
    <w:uiPriority w:val="9"/>
    <w:semiHidden/>
    <w:rsid w:val="00336EFD"/>
    <w:rPr>
      <w:i/>
      <w:iCs/>
    </w:rPr>
  </w:style>
  <w:style w:type="character" w:customStyle="1" w:styleId="Ttulo5Car">
    <w:name w:val="Título 5 Car"/>
    <w:basedOn w:val="Fuentedeprrafopredeter"/>
    <w:link w:val="Ttulo5"/>
    <w:uiPriority w:val="9"/>
    <w:semiHidden/>
    <w:rsid w:val="00336EFD"/>
    <w:rPr>
      <w:color w:val="404040" w:themeColor="text1" w:themeTint="BF"/>
    </w:rPr>
  </w:style>
  <w:style w:type="character" w:customStyle="1" w:styleId="Ttulo6Car">
    <w:name w:val="Título 6 Car"/>
    <w:basedOn w:val="Fuentedeprrafopredeter"/>
    <w:link w:val="Ttulo6"/>
    <w:uiPriority w:val="9"/>
    <w:semiHidden/>
    <w:rsid w:val="00336EFD"/>
  </w:style>
  <w:style w:type="character" w:customStyle="1" w:styleId="Ttulo7Car">
    <w:name w:val="Título 7 Car"/>
    <w:basedOn w:val="Fuentedeprrafopredeter"/>
    <w:link w:val="Ttulo7"/>
    <w:uiPriority w:val="9"/>
    <w:semiHidden/>
    <w:rsid w:val="00336EFD"/>
    <w:rPr>
      <w:rFonts w:asciiTheme="majorHAnsi" w:eastAsiaTheme="majorEastAsia" w:hAnsiTheme="majorHAnsi" w:cstheme="majorBidi"/>
      <w:i/>
      <w:iCs/>
    </w:rPr>
  </w:style>
  <w:style w:type="character" w:customStyle="1" w:styleId="Ttulo8Car">
    <w:name w:val="Título 8 Car"/>
    <w:basedOn w:val="Fuentedeprrafopredeter"/>
    <w:link w:val="Ttulo8"/>
    <w:uiPriority w:val="9"/>
    <w:semiHidden/>
    <w:rsid w:val="00336EFD"/>
    <w:rPr>
      <w:color w:val="262626" w:themeColor="text1" w:themeTint="D9"/>
      <w:sz w:val="21"/>
      <w:szCs w:val="21"/>
    </w:rPr>
  </w:style>
  <w:style w:type="character" w:customStyle="1" w:styleId="Ttulo9Car">
    <w:name w:val="Título 9 Car"/>
    <w:basedOn w:val="Fuentedeprrafopredeter"/>
    <w:link w:val="Ttulo9"/>
    <w:uiPriority w:val="9"/>
    <w:semiHidden/>
    <w:rsid w:val="00336EFD"/>
    <w:rPr>
      <w:rFonts w:asciiTheme="majorHAnsi" w:eastAsiaTheme="majorEastAsia" w:hAnsiTheme="majorHAnsi" w:cstheme="majorBidi"/>
      <w:i/>
      <w:iCs/>
      <w:color w:val="262626" w:themeColor="text1" w:themeTint="D9"/>
      <w:sz w:val="21"/>
      <w:szCs w:val="21"/>
    </w:rPr>
  </w:style>
  <w:style w:type="paragraph" w:styleId="Descripcin">
    <w:name w:val="caption"/>
    <w:basedOn w:val="Normal"/>
    <w:next w:val="Normal"/>
    <w:uiPriority w:val="35"/>
    <w:semiHidden/>
    <w:unhideWhenUsed/>
    <w:qFormat/>
    <w:rsid w:val="00336EFD"/>
    <w:pPr>
      <w:spacing w:after="200" w:line="240" w:lineRule="auto"/>
    </w:pPr>
    <w:rPr>
      <w:i/>
      <w:iCs/>
      <w:color w:val="44546A" w:themeColor="text2"/>
      <w:sz w:val="18"/>
      <w:szCs w:val="18"/>
    </w:rPr>
  </w:style>
  <w:style w:type="paragraph" w:styleId="Ttulo">
    <w:name w:val="Title"/>
    <w:basedOn w:val="Normal"/>
    <w:next w:val="Normal"/>
    <w:link w:val="TtuloCar"/>
    <w:uiPriority w:val="10"/>
    <w:qFormat/>
    <w:rsid w:val="00336EFD"/>
    <w:pPr>
      <w:spacing w:after="0" w:line="240" w:lineRule="auto"/>
      <w:contextualSpacing/>
    </w:pPr>
    <w:rPr>
      <w:rFonts w:asciiTheme="majorHAnsi" w:eastAsiaTheme="majorEastAsia" w:hAnsiTheme="majorHAnsi" w:cstheme="majorBidi"/>
      <w:spacing w:val="-10"/>
      <w:sz w:val="56"/>
      <w:szCs w:val="56"/>
    </w:rPr>
  </w:style>
  <w:style w:type="character" w:customStyle="1" w:styleId="TtuloCar">
    <w:name w:val="Título Car"/>
    <w:basedOn w:val="Fuentedeprrafopredeter"/>
    <w:link w:val="Ttulo"/>
    <w:uiPriority w:val="10"/>
    <w:rsid w:val="00336EFD"/>
    <w:rPr>
      <w:rFonts w:asciiTheme="majorHAnsi" w:eastAsiaTheme="majorEastAsia" w:hAnsiTheme="majorHAnsi" w:cstheme="majorBidi"/>
      <w:spacing w:val="-10"/>
      <w:sz w:val="56"/>
      <w:szCs w:val="56"/>
    </w:rPr>
  </w:style>
  <w:style w:type="paragraph" w:styleId="Subttulo">
    <w:name w:val="Subtitle"/>
    <w:basedOn w:val="Normal"/>
    <w:next w:val="Normal"/>
    <w:link w:val="SubttuloCar"/>
    <w:uiPriority w:val="11"/>
    <w:qFormat/>
    <w:rsid w:val="00336EFD"/>
    <w:pPr>
      <w:numPr>
        <w:ilvl w:val="1"/>
      </w:numPr>
    </w:pPr>
    <w:rPr>
      <w:color w:val="5A5A5A" w:themeColor="text1" w:themeTint="A5"/>
      <w:spacing w:val="15"/>
    </w:rPr>
  </w:style>
  <w:style w:type="character" w:customStyle="1" w:styleId="SubttuloCar">
    <w:name w:val="Subtítulo Car"/>
    <w:basedOn w:val="Fuentedeprrafopredeter"/>
    <w:link w:val="Subttulo"/>
    <w:uiPriority w:val="11"/>
    <w:rsid w:val="00336EFD"/>
    <w:rPr>
      <w:color w:val="5A5A5A" w:themeColor="text1" w:themeTint="A5"/>
      <w:spacing w:val="15"/>
    </w:rPr>
  </w:style>
  <w:style w:type="character" w:styleId="Textoennegrita">
    <w:name w:val="Strong"/>
    <w:basedOn w:val="Fuentedeprrafopredeter"/>
    <w:uiPriority w:val="22"/>
    <w:qFormat/>
    <w:rsid w:val="00336EFD"/>
    <w:rPr>
      <w:b/>
      <w:bCs/>
      <w:color w:val="auto"/>
    </w:rPr>
  </w:style>
  <w:style w:type="character" w:styleId="nfasis">
    <w:name w:val="Emphasis"/>
    <w:basedOn w:val="Fuentedeprrafopredeter"/>
    <w:uiPriority w:val="20"/>
    <w:qFormat/>
    <w:rsid w:val="00336EFD"/>
    <w:rPr>
      <w:i/>
      <w:iCs/>
      <w:color w:val="auto"/>
    </w:rPr>
  </w:style>
  <w:style w:type="paragraph" w:styleId="Sinespaciado">
    <w:name w:val="No Spacing"/>
    <w:uiPriority w:val="1"/>
    <w:qFormat/>
    <w:rsid w:val="00336EFD"/>
    <w:pPr>
      <w:spacing w:after="0" w:line="240" w:lineRule="auto"/>
    </w:pPr>
  </w:style>
  <w:style w:type="paragraph" w:styleId="Cita">
    <w:name w:val="Quote"/>
    <w:basedOn w:val="Normal"/>
    <w:next w:val="Normal"/>
    <w:link w:val="CitaCar"/>
    <w:uiPriority w:val="29"/>
    <w:qFormat/>
    <w:rsid w:val="00336EFD"/>
    <w:pPr>
      <w:spacing w:before="200"/>
      <w:ind w:left="864" w:right="864"/>
    </w:pPr>
    <w:rPr>
      <w:i/>
      <w:iCs/>
      <w:color w:val="404040" w:themeColor="text1" w:themeTint="BF"/>
    </w:rPr>
  </w:style>
  <w:style w:type="character" w:customStyle="1" w:styleId="CitaCar">
    <w:name w:val="Cita Car"/>
    <w:basedOn w:val="Fuentedeprrafopredeter"/>
    <w:link w:val="Cita"/>
    <w:uiPriority w:val="29"/>
    <w:rsid w:val="00336EFD"/>
    <w:rPr>
      <w:i/>
      <w:iCs/>
      <w:color w:val="404040" w:themeColor="text1" w:themeTint="BF"/>
    </w:rPr>
  </w:style>
  <w:style w:type="paragraph" w:styleId="Citadestacada">
    <w:name w:val="Intense Quote"/>
    <w:basedOn w:val="Normal"/>
    <w:next w:val="Normal"/>
    <w:link w:val="CitadestacadaCar"/>
    <w:uiPriority w:val="30"/>
    <w:qFormat/>
    <w:rsid w:val="00336EF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itadestacadaCar">
    <w:name w:val="Cita destacada Car"/>
    <w:basedOn w:val="Fuentedeprrafopredeter"/>
    <w:link w:val="Citadestacada"/>
    <w:uiPriority w:val="30"/>
    <w:rsid w:val="00336EFD"/>
    <w:rPr>
      <w:i/>
      <w:iCs/>
      <w:color w:val="404040" w:themeColor="text1" w:themeTint="BF"/>
    </w:rPr>
  </w:style>
  <w:style w:type="character" w:styleId="nfasissutil">
    <w:name w:val="Subtle Emphasis"/>
    <w:basedOn w:val="Fuentedeprrafopredeter"/>
    <w:uiPriority w:val="19"/>
    <w:qFormat/>
    <w:rsid w:val="00336EFD"/>
    <w:rPr>
      <w:i/>
      <w:iCs/>
      <w:color w:val="404040" w:themeColor="text1" w:themeTint="BF"/>
    </w:rPr>
  </w:style>
  <w:style w:type="character" w:styleId="nfasisintenso">
    <w:name w:val="Intense Emphasis"/>
    <w:basedOn w:val="Fuentedeprrafopredeter"/>
    <w:uiPriority w:val="21"/>
    <w:qFormat/>
    <w:rsid w:val="00336EFD"/>
    <w:rPr>
      <w:b/>
      <w:bCs/>
      <w:i/>
      <w:iCs/>
      <w:color w:val="auto"/>
    </w:rPr>
  </w:style>
  <w:style w:type="character" w:styleId="Referenciasutil">
    <w:name w:val="Subtle Reference"/>
    <w:basedOn w:val="Fuentedeprrafopredeter"/>
    <w:uiPriority w:val="31"/>
    <w:qFormat/>
    <w:rsid w:val="00336EFD"/>
    <w:rPr>
      <w:smallCaps/>
      <w:color w:val="404040" w:themeColor="text1" w:themeTint="BF"/>
    </w:rPr>
  </w:style>
  <w:style w:type="character" w:styleId="Referenciaintensa">
    <w:name w:val="Intense Reference"/>
    <w:basedOn w:val="Fuentedeprrafopredeter"/>
    <w:uiPriority w:val="32"/>
    <w:qFormat/>
    <w:rsid w:val="00336EFD"/>
    <w:rPr>
      <w:b/>
      <w:bCs/>
      <w:smallCaps/>
      <w:color w:val="404040" w:themeColor="text1" w:themeTint="BF"/>
      <w:spacing w:val="5"/>
    </w:rPr>
  </w:style>
  <w:style w:type="character" w:styleId="Ttulodellibro">
    <w:name w:val="Book Title"/>
    <w:basedOn w:val="Fuentedeprrafopredeter"/>
    <w:uiPriority w:val="33"/>
    <w:qFormat/>
    <w:rsid w:val="00336EFD"/>
    <w:rPr>
      <w:b/>
      <w:bCs/>
      <w:i/>
      <w:iCs/>
      <w:spacing w:val="5"/>
    </w:rPr>
  </w:style>
  <w:style w:type="paragraph" w:styleId="TDC1">
    <w:name w:val="toc 1"/>
    <w:basedOn w:val="Normal"/>
    <w:next w:val="Normal"/>
    <w:autoRedefine/>
    <w:uiPriority w:val="39"/>
    <w:unhideWhenUsed/>
    <w:rsid w:val="00E808DB"/>
    <w:pPr>
      <w:spacing w:after="100"/>
    </w:pPr>
  </w:style>
  <w:style w:type="character" w:styleId="Hipervnculo">
    <w:name w:val="Hyperlink"/>
    <w:basedOn w:val="Fuentedeprrafopredeter"/>
    <w:uiPriority w:val="99"/>
    <w:unhideWhenUsed/>
    <w:rsid w:val="00E808DB"/>
    <w:rPr>
      <w:color w:val="0563C1" w:themeColor="hyperlink"/>
      <w:u w:val="single"/>
    </w:rPr>
  </w:style>
  <w:style w:type="paragraph" w:customStyle="1" w:styleId="Estilo1">
    <w:name w:val="Estilo1"/>
    <w:basedOn w:val="Prrafodelista"/>
    <w:link w:val="Estilo1Car"/>
    <w:qFormat/>
    <w:rsid w:val="007B4958"/>
    <w:pPr>
      <w:ind w:left="0"/>
      <w:jc w:val="both"/>
    </w:pPr>
  </w:style>
  <w:style w:type="paragraph" w:customStyle="1" w:styleId="Estilo2">
    <w:name w:val="Estilo2"/>
    <w:basedOn w:val="Ttulo1"/>
    <w:link w:val="Estilo2Car"/>
    <w:qFormat/>
    <w:rsid w:val="007B4958"/>
    <w:pPr>
      <w:numPr>
        <w:numId w:val="20"/>
      </w:numPr>
    </w:pPr>
  </w:style>
  <w:style w:type="character" w:customStyle="1" w:styleId="PrrafodelistaCar">
    <w:name w:val="Párrafo de lista Car"/>
    <w:basedOn w:val="Fuentedeprrafopredeter"/>
    <w:link w:val="Prrafodelista"/>
    <w:uiPriority w:val="34"/>
    <w:rsid w:val="007B4958"/>
  </w:style>
  <w:style w:type="character" w:customStyle="1" w:styleId="Estilo1Car">
    <w:name w:val="Estilo1 Car"/>
    <w:basedOn w:val="PrrafodelistaCar"/>
    <w:link w:val="Estilo1"/>
    <w:rsid w:val="007B4958"/>
  </w:style>
  <w:style w:type="paragraph" w:styleId="TDC2">
    <w:name w:val="toc 2"/>
    <w:basedOn w:val="Normal"/>
    <w:next w:val="Normal"/>
    <w:autoRedefine/>
    <w:uiPriority w:val="39"/>
    <w:unhideWhenUsed/>
    <w:rsid w:val="00696B99"/>
    <w:pPr>
      <w:spacing w:after="100"/>
      <w:ind w:left="220"/>
    </w:pPr>
  </w:style>
  <w:style w:type="character" w:customStyle="1" w:styleId="Estilo2Car">
    <w:name w:val="Estilo2 Car"/>
    <w:basedOn w:val="Ttulo1Car"/>
    <w:link w:val="Estilo2"/>
    <w:rsid w:val="007B4958"/>
    <w:rPr>
      <w:rFonts w:asciiTheme="majorHAnsi" w:eastAsiaTheme="majorEastAsia" w:hAnsiTheme="majorHAnsi" w:cstheme="majorBidi"/>
      <w:color w:val="262626" w:themeColor="text1" w:themeTint="D9"/>
      <w:sz w:val="32"/>
      <w:szCs w:val="32"/>
    </w:rPr>
  </w:style>
  <w:style w:type="paragraph" w:styleId="Encabezado">
    <w:name w:val="header"/>
    <w:basedOn w:val="Normal"/>
    <w:link w:val="EncabezadoCar"/>
    <w:uiPriority w:val="99"/>
    <w:unhideWhenUsed/>
    <w:rsid w:val="009B229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229F"/>
  </w:style>
  <w:style w:type="paragraph" w:styleId="Piedepgina">
    <w:name w:val="footer"/>
    <w:basedOn w:val="Normal"/>
    <w:link w:val="PiedepginaCar"/>
    <w:uiPriority w:val="99"/>
    <w:unhideWhenUsed/>
    <w:rsid w:val="009B229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22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357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2F6B2-7162-4EC4-B942-9A5D0A731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3517</Words>
  <Characters>19346</Characters>
  <Application>Microsoft Office Word</Application>
  <DocSecurity>0</DocSecurity>
  <Lines>161</Lines>
  <Paragraphs>45</Paragraphs>
  <ScaleCrop>false</ScaleCrop>
  <HeadingPairs>
    <vt:vector size="4" baseType="variant">
      <vt:variant>
        <vt:lpstr>Título</vt:lpstr>
      </vt:variant>
      <vt:variant>
        <vt:i4>1</vt:i4>
      </vt:variant>
      <vt:variant>
        <vt:lpstr>Títulos</vt:lpstr>
      </vt:variant>
      <vt:variant>
        <vt:i4>26</vt:i4>
      </vt:variant>
    </vt:vector>
  </HeadingPairs>
  <TitlesOfParts>
    <vt:vector size="27" baseType="lpstr">
      <vt:lpstr/>
      <vt:lpstr>DISPOSICIONES GENERALES</vt:lpstr>
      <vt:lpstr>    Información general de Ascofame.</vt:lpstr>
      <vt:lpstr>    Principios y valores.</vt:lpstr>
      <vt:lpstr>    Partes de interés</vt:lpstr>
      <vt:lpstr>DRECHOS Y DEBERES ESPECIALES DE LAS PARTES DE INTERÉS</vt:lpstr>
      <vt:lpstr>    Derechos de los miembros de Ascofame. </vt:lpstr>
      <vt:lpstr>    Deberes de los miembros, órganos de dirección, áreas de administración y colabor</vt:lpstr>
      <vt:lpstr>    Deberes de los miembros de la Junta Directiva y del Comité Ejecutivo del CGEM</vt:lpstr>
      <vt:lpstr>    Deberes de los colaboradores</vt:lpstr>
      <vt:lpstr>RELACIONES INSTITUCIONALES</vt:lpstr>
      <vt:lpstr>    Relacionamiento entre las partes de interés</vt:lpstr>
      <vt:lpstr>    Relacionamiento con las Autoridades</vt:lpstr>
      <vt:lpstr>    Relacionamiento comercial</vt:lpstr>
      <vt:lpstr>    Conflictos de interés de los miembros de Ascofame</vt:lpstr>
      <vt:lpstr>GESTIÓN, PROTECCIÓN Y REVELACIÓN DE LA INFORMACIÓN</vt:lpstr>
      <vt:lpstr>    Manejo adecuado y protección de la información</vt:lpstr>
      <vt:lpstr>    Información confidencial</vt:lpstr>
      <vt:lpstr>    Revelación de la información</vt:lpstr>
      <vt:lpstr>TRANSPARENCIA, LEGALIDAD Y PREVENCIÓN DE FRAUDE, SOBORNO Y PIRATERÍA.</vt:lpstr>
      <vt:lpstr>MECANISMOS PARA EL CUMPLIMIENTO DEL CÓDIGO</vt:lpstr>
      <vt:lpstr>    Socialización e implementación del código</vt:lpstr>
      <vt:lpstr>    Funciones especiales de la Junta Directiva.</vt:lpstr>
      <vt:lpstr>    Conductas sancionables </vt:lpstr>
      <vt:lpstr>    Sanciones aplicables a los miembros de la Asociación</vt:lpstr>
      <vt:lpstr>    Sanciones para los trabajadores y contratistas</vt:lpstr>
      <vt:lpstr>    Sistema de control interno</vt:lpstr>
    </vt:vector>
  </TitlesOfParts>
  <Company/>
  <LinksUpToDate>false</LinksUpToDate>
  <CharactersWithSpaces>22818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CARLOS ORTIZ</dc:creator>
  <cp:keywords/>
  <dc:description/>
  <cp:lastModifiedBy>Direccion.ejecutiva@ascofame2017.onmicrosoft.com</cp:lastModifiedBy>
  <cp:revision>2</cp:revision>
  <dcterms:created xsi:type="dcterms:W3CDTF">2021-02-23T20:33:00Z</dcterms:created>
  <dcterms:modified xsi:type="dcterms:W3CDTF">2021-02-23T20:33:00Z</dcterms:modified>
</cp:coreProperties>
</file>